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743" w:rsidRPr="005F00C7" w:rsidRDefault="00F06743" w:rsidP="005F00C7">
      <w:pPr>
        <w:spacing w:line="48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6743" w:rsidRPr="005F00C7" w:rsidRDefault="00F06743" w:rsidP="005F00C7">
      <w:pPr>
        <w:spacing w:line="48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6743" w:rsidRPr="005F00C7" w:rsidRDefault="00F06743" w:rsidP="005F00C7">
      <w:pPr>
        <w:spacing w:line="48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06743" w:rsidRPr="005F00C7" w:rsidRDefault="00F06743" w:rsidP="005F00C7">
      <w:pPr>
        <w:spacing w:line="48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6743" w:rsidRPr="005F00C7" w:rsidRDefault="00F06743" w:rsidP="005F00C7">
      <w:pPr>
        <w:spacing w:line="48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6743" w:rsidRPr="005F00C7" w:rsidRDefault="00F06743" w:rsidP="005F00C7">
      <w:pPr>
        <w:spacing w:line="48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6743" w:rsidRPr="006728EF" w:rsidRDefault="00F06743" w:rsidP="005F00C7">
      <w:pPr>
        <w:spacing w:line="48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8EF">
        <w:rPr>
          <w:rFonts w:ascii="Times New Roman" w:hAnsi="Times New Roman" w:cs="Times New Roman"/>
          <w:b/>
          <w:sz w:val="24"/>
          <w:szCs w:val="24"/>
        </w:rPr>
        <w:t>Causes for Rising Divorce Rates</w:t>
      </w:r>
    </w:p>
    <w:p w:rsidR="00F06743" w:rsidRPr="006728EF" w:rsidRDefault="00F06743" w:rsidP="005F00C7">
      <w:pPr>
        <w:spacing w:line="48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>Name</w:t>
      </w:r>
    </w:p>
    <w:p w:rsidR="00F06743" w:rsidRPr="006728EF" w:rsidRDefault="00F06743" w:rsidP="005F00C7">
      <w:pPr>
        <w:spacing w:line="48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>Professor</w:t>
      </w:r>
    </w:p>
    <w:p w:rsidR="00F06743" w:rsidRPr="006728EF" w:rsidRDefault="00F06743" w:rsidP="005F00C7">
      <w:pPr>
        <w:spacing w:line="48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>Cause</w:t>
      </w:r>
    </w:p>
    <w:p w:rsidR="00F06743" w:rsidRPr="006728EF" w:rsidRDefault="00F06743" w:rsidP="005F00C7">
      <w:pPr>
        <w:spacing w:line="48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>Date</w:t>
      </w:r>
    </w:p>
    <w:p w:rsidR="00F06743" w:rsidRPr="006728EF" w:rsidRDefault="00F06743" w:rsidP="005F00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728EF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14516" w:rsidRPr="006728EF" w:rsidRDefault="007246B9" w:rsidP="005F00C7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728EF">
        <w:rPr>
          <w:rFonts w:ascii="Times New Roman" w:hAnsi="Times New Roman" w:cs="Times New Roman"/>
          <w:b/>
          <w:sz w:val="24"/>
          <w:szCs w:val="24"/>
        </w:rPr>
        <w:lastRenderedPageBreak/>
        <w:t>Causes</w:t>
      </w:r>
      <w:r w:rsidR="00F06743" w:rsidRPr="006728EF">
        <w:rPr>
          <w:rFonts w:ascii="Times New Roman" w:hAnsi="Times New Roman" w:cs="Times New Roman"/>
          <w:b/>
          <w:sz w:val="24"/>
          <w:szCs w:val="24"/>
        </w:rPr>
        <w:t xml:space="preserve"> for Rising Divorce Rates</w:t>
      </w:r>
      <w:r w:rsidR="00614516" w:rsidRPr="006728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14516" w:rsidRPr="006728EF" w:rsidRDefault="00614516" w:rsidP="005F00C7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>Introduction</w:t>
      </w:r>
    </w:p>
    <w:p w:rsidR="00614516" w:rsidRPr="006728EF" w:rsidRDefault="00614516" w:rsidP="005F00C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 xml:space="preserve">The </w:t>
      </w:r>
      <w:r w:rsidRPr="006728EF">
        <w:rPr>
          <w:rFonts w:ascii="Times New Roman" w:hAnsi="Times New Roman" w:cs="Times New Roman"/>
          <w:sz w:val="24"/>
          <w:szCs w:val="24"/>
        </w:rPr>
        <w:t>increase</w:t>
      </w:r>
      <w:r w:rsidRPr="006728EF">
        <w:rPr>
          <w:rFonts w:ascii="Times New Roman" w:hAnsi="Times New Roman" w:cs="Times New Roman"/>
          <w:sz w:val="24"/>
          <w:szCs w:val="24"/>
        </w:rPr>
        <w:t xml:space="preserve"> in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rates have been among the most noticeable highlights of the </w:t>
      </w:r>
      <w:r w:rsidR="005F00C7" w:rsidRPr="006728EF">
        <w:rPr>
          <w:rFonts w:ascii="Times New Roman" w:hAnsi="Times New Roman" w:cs="Times New Roman"/>
          <w:sz w:val="24"/>
          <w:szCs w:val="24"/>
        </w:rPr>
        <w:t xml:space="preserve">recent decades </w:t>
      </w:r>
      <w:r w:rsidRPr="006728EF">
        <w:rPr>
          <w:rFonts w:ascii="Times New Roman" w:hAnsi="Times New Roman" w:cs="Times New Roman"/>
          <w:sz w:val="24"/>
          <w:szCs w:val="24"/>
        </w:rPr>
        <w:t xml:space="preserve">of family change. Some have considered this to be an indication of social and good disturbance with a possibility to break the family organization and the establishments of society itself. Others have praised these patterns as flagging </w:t>
      </w:r>
      <w:r w:rsidR="00956425" w:rsidRPr="006728EF">
        <w:rPr>
          <w:rFonts w:ascii="Times New Roman" w:hAnsi="Times New Roman" w:cs="Times New Roman"/>
          <w:sz w:val="24"/>
          <w:szCs w:val="24"/>
        </w:rPr>
        <w:t>increased</w:t>
      </w:r>
      <w:r w:rsidRPr="006728EF">
        <w:rPr>
          <w:rFonts w:ascii="Times New Roman" w:hAnsi="Times New Roman" w:cs="Times New Roman"/>
          <w:sz w:val="24"/>
          <w:szCs w:val="24"/>
        </w:rPr>
        <w:t xml:space="preserve"> individual freedom and the releasing of choking out social mores.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is a standout amongst the regularly referenced significant life occasions (</w:t>
      </w:r>
      <w:proofErr w:type="spellStart"/>
      <w:r w:rsidRPr="006728EF">
        <w:rPr>
          <w:rFonts w:ascii="Times New Roman" w:hAnsi="Times New Roman" w:cs="Times New Roman"/>
          <w:sz w:val="24"/>
          <w:szCs w:val="24"/>
        </w:rPr>
        <w:t>Gähler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, 1998) and can cause real pressure and change for some, and a liberating sensation and open door for self-improvement for other people. It is no big surprise that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and family precariousness have pulled in wide consideration among social researchers. This paper seeks to highlight different reasons leading to the increasing rates in divorce.</w:t>
      </w:r>
    </w:p>
    <w:p w:rsidR="00614516" w:rsidRPr="006728EF" w:rsidRDefault="00614516" w:rsidP="005F00C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 xml:space="preserve">Changes in Law </w:t>
      </w:r>
    </w:p>
    <w:p w:rsidR="00614516" w:rsidRPr="006728EF" w:rsidRDefault="00614516" w:rsidP="005F00C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 xml:space="preserve">Prior to 1970,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was moderately unprecedented and hard to get. </w:t>
      </w:r>
      <w:r w:rsidRPr="006728EF">
        <w:rPr>
          <w:rFonts w:ascii="Times New Roman" w:hAnsi="Times New Roman" w:cs="Times New Roman"/>
          <w:sz w:val="24"/>
          <w:szCs w:val="24"/>
        </w:rPr>
        <w:t>Fault</w:t>
      </w:r>
      <w:r w:rsidRPr="006728EF">
        <w:rPr>
          <w:rFonts w:ascii="Times New Roman" w:hAnsi="Times New Roman" w:cs="Times New Roman"/>
          <w:sz w:val="24"/>
          <w:szCs w:val="24"/>
        </w:rPr>
        <w:t xml:space="preserve"> was generally required-one of the mates more likely than not carried out a wrongdoing or sin that legitimized the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>. There should have been infidelity, relinquishment, mercilessness, inebriation or some other reason that made it important to end the marriage. No-</w:t>
      </w:r>
      <w:r w:rsidRPr="006728EF">
        <w:rPr>
          <w:rFonts w:ascii="Times New Roman" w:hAnsi="Times New Roman" w:cs="Times New Roman"/>
          <w:sz w:val="24"/>
          <w:szCs w:val="24"/>
        </w:rPr>
        <w:t>fault</w:t>
      </w:r>
      <w:r w:rsidRPr="006728EF">
        <w:rPr>
          <w:rFonts w:ascii="Times New Roman" w:hAnsi="Times New Roman" w:cs="Times New Roman"/>
          <w:sz w:val="24"/>
          <w:szCs w:val="24"/>
        </w:rPr>
        <w:t xml:space="preserve">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turned into an alternative in a few states during the 1950s. Couples never again expected to demonstrate that one individual was to </w:t>
      </w:r>
      <w:r w:rsidRPr="006728EF">
        <w:rPr>
          <w:rFonts w:ascii="Times New Roman" w:hAnsi="Times New Roman" w:cs="Times New Roman"/>
          <w:sz w:val="24"/>
          <w:szCs w:val="24"/>
        </w:rPr>
        <w:t>fault</w:t>
      </w:r>
      <w:r w:rsidRPr="006728EF">
        <w:rPr>
          <w:rFonts w:ascii="Times New Roman" w:hAnsi="Times New Roman" w:cs="Times New Roman"/>
          <w:sz w:val="24"/>
          <w:szCs w:val="24"/>
        </w:rPr>
        <w:t xml:space="preserve">. They could basically say that the marriage had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>d. By 1970, all states had laws permitting no-</w:t>
      </w:r>
      <w:r w:rsidRPr="006728EF">
        <w:rPr>
          <w:rFonts w:ascii="Times New Roman" w:hAnsi="Times New Roman" w:cs="Times New Roman"/>
          <w:sz w:val="24"/>
          <w:szCs w:val="24"/>
        </w:rPr>
        <w:t>fault</w:t>
      </w:r>
      <w:r w:rsidRPr="006728EF">
        <w:rPr>
          <w:rFonts w:ascii="Times New Roman" w:hAnsi="Times New Roman" w:cs="Times New Roman"/>
          <w:sz w:val="24"/>
          <w:szCs w:val="24"/>
        </w:rPr>
        <w:t xml:space="preserve"> </w:t>
      </w:r>
      <w:r w:rsidRPr="006728EF">
        <w:rPr>
          <w:rFonts w:ascii="Times New Roman" w:hAnsi="Times New Roman" w:cs="Times New Roman"/>
          <w:sz w:val="24"/>
          <w:szCs w:val="24"/>
        </w:rPr>
        <w:t>divorces (Attorneys, 2018).</w:t>
      </w:r>
    </w:p>
    <w:p w:rsidR="00614516" w:rsidRPr="006728EF" w:rsidRDefault="00614516" w:rsidP="005F00C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 xml:space="preserve">A long </w:t>
      </w:r>
      <w:r w:rsidRPr="006728EF">
        <w:rPr>
          <w:rFonts w:ascii="Times New Roman" w:hAnsi="Times New Roman" w:cs="Times New Roman"/>
          <w:sz w:val="24"/>
          <w:szCs w:val="24"/>
        </w:rPr>
        <w:t xml:space="preserve">separation or </w:t>
      </w:r>
      <w:r w:rsidRPr="006728EF">
        <w:rPr>
          <w:rFonts w:ascii="Times New Roman" w:hAnsi="Times New Roman" w:cs="Times New Roman"/>
          <w:sz w:val="24"/>
          <w:szCs w:val="24"/>
        </w:rPr>
        <w:t xml:space="preserve">division before the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used to be required. </w:t>
      </w:r>
      <w:r w:rsidR="007246B9" w:rsidRPr="006728EF">
        <w:rPr>
          <w:rFonts w:ascii="Times New Roman" w:hAnsi="Times New Roman" w:cs="Times New Roman"/>
          <w:sz w:val="24"/>
          <w:szCs w:val="24"/>
        </w:rPr>
        <w:t>Many</w:t>
      </w:r>
      <w:r w:rsidRPr="006728EF">
        <w:rPr>
          <w:rFonts w:ascii="Times New Roman" w:hAnsi="Times New Roman" w:cs="Times New Roman"/>
          <w:sz w:val="24"/>
          <w:szCs w:val="24"/>
        </w:rPr>
        <w:t xml:space="preserve"> states additionally passed laws that significantly diminished the partition time, making divorce less demanding and quicker. These laws greatly affected the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rate. From 1940 to 1965, the </w:t>
      </w:r>
      <w:r w:rsidRPr="006728EF">
        <w:rPr>
          <w:rFonts w:ascii="Times New Roman" w:hAnsi="Times New Roman" w:cs="Times New Roman"/>
          <w:sz w:val="24"/>
          <w:szCs w:val="24"/>
        </w:rPr>
        <w:lastRenderedPageBreak/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rate stayed almost 10 divorces for each 1,000 </w:t>
      </w:r>
      <w:r w:rsidR="00FB7604" w:rsidRPr="006728EF">
        <w:rPr>
          <w:rFonts w:ascii="Times New Roman" w:hAnsi="Times New Roman" w:cs="Times New Roman"/>
          <w:sz w:val="24"/>
          <w:szCs w:val="24"/>
        </w:rPr>
        <w:t>married</w:t>
      </w:r>
      <w:r w:rsidRPr="006728EF">
        <w:rPr>
          <w:rFonts w:ascii="Times New Roman" w:hAnsi="Times New Roman" w:cs="Times New Roman"/>
          <w:sz w:val="24"/>
          <w:szCs w:val="24"/>
        </w:rPr>
        <w:t xml:space="preserve"> </w:t>
      </w:r>
      <w:r w:rsidRPr="006728EF">
        <w:rPr>
          <w:rFonts w:ascii="Times New Roman" w:hAnsi="Times New Roman" w:cs="Times New Roman"/>
          <w:sz w:val="24"/>
          <w:szCs w:val="24"/>
        </w:rPr>
        <w:t>women</w:t>
      </w:r>
      <w:r w:rsidRPr="006728EF">
        <w:rPr>
          <w:rFonts w:ascii="Times New Roman" w:hAnsi="Times New Roman" w:cs="Times New Roman"/>
          <w:sz w:val="24"/>
          <w:szCs w:val="24"/>
        </w:rPr>
        <w:t xml:space="preserve">. By 1979, the rate had multiplied (Attorneys, 2018). </w:t>
      </w:r>
    </w:p>
    <w:p w:rsidR="00614516" w:rsidRPr="006728EF" w:rsidRDefault="00614516" w:rsidP="005F00C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 xml:space="preserve">Society Changes and Acceptability of Divorce </w:t>
      </w:r>
    </w:p>
    <w:p w:rsidR="00614516" w:rsidRPr="006728EF" w:rsidRDefault="00614516" w:rsidP="005F00C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laws have changed extraordinarily through the twentieth century and the start of the 21st.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was disallowed up to this point in a few Western nations (for instance, Italy sanctioned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in 1974, Spain in 1981, Ireland in 1997, and Malta in 2011) and is hard to get in others. Frequently,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s could be conceded based on genuine </w:t>
      </w:r>
      <w:r w:rsidRPr="006728EF">
        <w:rPr>
          <w:rFonts w:ascii="Times New Roman" w:hAnsi="Times New Roman" w:cs="Times New Roman"/>
          <w:sz w:val="24"/>
          <w:szCs w:val="24"/>
        </w:rPr>
        <w:t>fault</w:t>
      </w:r>
      <w:r w:rsidRPr="006728EF">
        <w:rPr>
          <w:rFonts w:ascii="Times New Roman" w:hAnsi="Times New Roman" w:cs="Times New Roman"/>
          <w:sz w:val="24"/>
          <w:szCs w:val="24"/>
        </w:rPr>
        <w:t xml:space="preserve">, (for example, infidelity, </w:t>
      </w:r>
      <w:r w:rsidRPr="006728EF">
        <w:rPr>
          <w:rFonts w:ascii="Times New Roman" w:hAnsi="Times New Roman" w:cs="Times New Roman"/>
          <w:sz w:val="24"/>
          <w:szCs w:val="24"/>
        </w:rPr>
        <w:t>violence</w:t>
      </w:r>
      <w:r w:rsidRPr="006728EF">
        <w:rPr>
          <w:rFonts w:ascii="Times New Roman" w:hAnsi="Times New Roman" w:cs="Times New Roman"/>
          <w:sz w:val="24"/>
          <w:szCs w:val="24"/>
        </w:rPr>
        <w:t>, or psychological instability) or potentially, by the common assent of the mates (</w:t>
      </w:r>
      <w:proofErr w:type="spellStart"/>
      <w:r w:rsidRPr="006728EF">
        <w:rPr>
          <w:rFonts w:ascii="Times New Roman" w:hAnsi="Times New Roman" w:cs="Times New Roman"/>
          <w:sz w:val="24"/>
          <w:szCs w:val="24"/>
        </w:rPr>
        <w:t>Härkönen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728EF">
        <w:rPr>
          <w:rFonts w:ascii="Times New Roman" w:hAnsi="Times New Roman" w:cs="Times New Roman"/>
          <w:sz w:val="24"/>
          <w:szCs w:val="24"/>
        </w:rPr>
        <w:t>Dronkers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, 2006). Changes in the law </w:t>
      </w:r>
      <w:r w:rsidRPr="006728EF">
        <w:rPr>
          <w:rFonts w:ascii="Times New Roman" w:hAnsi="Times New Roman" w:cs="Times New Roman"/>
          <w:sz w:val="24"/>
          <w:szCs w:val="24"/>
        </w:rPr>
        <w:t>explain partly</w:t>
      </w:r>
      <w:r w:rsidRPr="006728EF">
        <w:rPr>
          <w:rFonts w:ascii="Times New Roman" w:hAnsi="Times New Roman" w:cs="Times New Roman"/>
          <w:sz w:val="24"/>
          <w:szCs w:val="24"/>
        </w:rPr>
        <w:t xml:space="preserve"> why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="00FB7604" w:rsidRPr="006728EF">
        <w:rPr>
          <w:rFonts w:ascii="Times New Roman" w:hAnsi="Times New Roman" w:cs="Times New Roman"/>
          <w:sz w:val="24"/>
          <w:szCs w:val="24"/>
        </w:rPr>
        <w:t xml:space="preserve"> was on the rise</w:t>
      </w:r>
      <w:r w:rsidRPr="006728EF">
        <w:rPr>
          <w:rFonts w:ascii="Times New Roman" w:hAnsi="Times New Roman" w:cs="Times New Roman"/>
          <w:sz w:val="24"/>
          <w:szCs w:val="24"/>
        </w:rPr>
        <w:t xml:space="preserve">. While the law was changing, society was additionally evolving. </w:t>
      </w:r>
      <w:r w:rsidRPr="006728EF">
        <w:rPr>
          <w:rFonts w:ascii="Times New Roman" w:hAnsi="Times New Roman" w:cs="Times New Roman"/>
          <w:sz w:val="24"/>
          <w:szCs w:val="24"/>
        </w:rPr>
        <w:t>Women</w:t>
      </w:r>
      <w:r w:rsidRPr="006728EF">
        <w:rPr>
          <w:rFonts w:ascii="Times New Roman" w:hAnsi="Times New Roman" w:cs="Times New Roman"/>
          <w:sz w:val="24"/>
          <w:szCs w:val="24"/>
        </w:rPr>
        <w:t xml:space="preserve"> turned into a solid nearness in the workforce. They never again relied upon their spouses to help them. This freedom enabled them to leave a miserable marriage and still accommodate themselves (Attorneys, 2018). </w:t>
      </w:r>
    </w:p>
    <w:p w:rsidR="00614516" w:rsidRPr="006728EF" w:rsidRDefault="00614516" w:rsidP="005F00C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likewise turned out to be more worthy. The </w:t>
      </w:r>
      <w:r w:rsidRPr="006728EF">
        <w:rPr>
          <w:rFonts w:ascii="Times New Roman" w:hAnsi="Times New Roman" w:cs="Times New Roman"/>
          <w:sz w:val="24"/>
          <w:szCs w:val="24"/>
        </w:rPr>
        <w:t>fault</w:t>
      </w:r>
      <w:r w:rsidRPr="006728EF">
        <w:rPr>
          <w:rFonts w:ascii="Times New Roman" w:hAnsi="Times New Roman" w:cs="Times New Roman"/>
          <w:sz w:val="24"/>
          <w:szCs w:val="24"/>
        </w:rPr>
        <w:t xml:space="preserve"> and </w:t>
      </w:r>
      <w:r w:rsidRPr="006728EF">
        <w:rPr>
          <w:rFonts w:ascii="Times New Roman" w:hAnsi="Times New Roman" w:cs="Times New Roman"/>
          <w:sz w:val="24"/>
          <w:szCs w:val="24"/>
        </w:rPr>
        <w:t>fault</w:t>
      </w:r>
      <w:r w:rsidRPr="006728EF">
        <w:rPr>
          <w:rFonts w:ascii="Times New Roman" w:hAnsi="Times New Roman" w:cs="Times New Roman"/>
          <w:sz w:val="24"/>
          <w:szCs w:val="24"/>
        </w:rPr>
        <w:t xml:space="preserve"> of the old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laws were no more. As more couples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d,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step by step turned into a typical piece of life. To put it plainly, </w:t>
      </w:r>
      <w:r w:rsidR="007246B9" w:rsidRPr="006728EF">
        <w:rPr>
          <w:rFonts w:ascii="Times New Roman" w:hAnsi="Times New Roman" w:cs="Times New Roman"/>
          <w:sz w:val="24"/>
          <w:szCs w:val="24"/>
        </w:rPr>
        <w:t>many</w:t>
      </w:r>
      <w:r w:rsidRPr="006728EF">
        <w:rPr>
          <w:rFonts w:ascii="Times New Roman" w:hAnsi="Times New Roman" w:cs="Times New Roman"/>
          <w:sz w:val="24"/>
          <w:szCs w:val="24"/>
        </w:rPr>
        <w:t xml:space="preserve"> couples that would have recently stayed </w:t>
      </w:r>
      <w:r w:rsidR="00FB7604" w:rsidRPr="006728EF">
        <w:rPr>
          <w:rFonts w:ascii="Times New Roman" w:hAnsi="Times New Roman" w:cs="Times New Roman"/>
          <w:sz w:val="24"/>
          <w:szCs w:val="24"/>
        </w:rPr>
        <w:t>married</w:t>
      </w:r>
      <w:r w:rsidRPr="006728EF">
        <w:rPr>
          <w:rFonts w:ascii="Times New Roman" w:hAnsi="Times New Roman" w:cs="Times New Roman"/>
          <w:sz w:val="24"/>
          <w:szCs w:val="24"/>
        </w:rPr>
        <w:t xml:space="preserve"> now picked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(Attorneys, 2018). </w:t>
      </w:r>
    </w:p>
    <w:p w:rsidR="00614516" w:rsidRPr="006728EF" w:rsidRDefault="00614516" w:rsidP="005F00C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 xml:space="preserve">Second and Subsequent Marriage on Divorce </w:t>
      </w:r>
    </w:p>
    <w:p w:rsidR="00614516" w:rsidRPr="006728EF" w:rsidRDefault="00614516" w:rsidP="005F00C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 xml:space="preserve">The other enormous power at work that factors into reasons for the rising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rate is the way that the more seasoned you are, the almost certain you are to be on a second or third marriage—or past. What's more, those ensuing remarriages will in general be less steady than first associations. </w:t>
      </w:r>
      <w:r w:rsidR="00FB7604" w:rsidRPr="006728EF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FB7604" w:rsidRPr="006728EF">
        <w:rPr>
          <w:rFonts w:ascii="Times New Roman" w:hAnsi="Times New Roman" w:cs="Times New Roman"/>
          <w:sz w:val="24"/>
          <w:szCs w:val="24"/>
        </w:rPr>
        <w:t>Stepler</w:t>
      </w:r>
      <w:proofErr w:type="spellEnd"/>
      <w:r w:rsidR="00FB7604" w:rsidRPr="006728EF">
        <w:rPr>
          <w:rFonts w:ascii="Times New Roman" w:hAnsi="Times New Roman" w:cs="Times New Roman"/>
          <w:sz w:val="24"/>
          <w:szCs w:val="24"/>
        </w:rPr>
        <w:t xml:space="preserve"> (2017) of Pew Research Center </w:t>
      </w:r>
      <w:r w:rsidR="00FB7604" w:rsidRPr="006728EF">
        <w:rPr>
          <w:rFonts w:ascii="Times New Roman" w:hAnsi="Times New Roman" w:cs="Times New Roman"/>
          <w:i/>
          <w:sz w:val="24"/>
          <w:szCs w:val="24"/>
        </w:rPr>
        <w:t>in Led by Baby Boomers, divorce rates climb for America’s 50+ Population</w:t>
      </w:r>
      <w:r w:rsidR="00FB7604" w:rsidRPr="006728EF">
        <w:rPr>
          <w:rFonts w:ascii="Times New Roman" w:hAnsi="Times New Roman" w:cs="Times New Roman"/>
          <w:sz w:val="24"/>
          <w:szCs w:val="24"/>
        </w:rPr>
        <w:t xml:space="preserve"> </w:t>
      </w:r>
      <w:r w:rsidRPr="006728EF">
        <w:rPr>
          <w:rFonts w:ascii="Times New Roman" w:hAnsi="Times New Roman" w:cs="Times New Roman"/>
          <w:sz w:val="24"/>
          <w:szCs w:val="24"/>
        </w:rPr>
        <w:t xml:space="preserve">the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rate among re-</w:t>
      </w:r>
      <w:r w:rsidR="00FB7604" w:rsidRPr="006728EF">
        <w:rPr>
          <w:rFonts w:ascii="Times New Roman" w:hAnsi="Times New Roman" w:cs="Times New Roman"/>
          <w:sz w:val="24"/>
          <w:szCs w:val="24"/>
        </w:rPr>
        <w:lastRenderedPageBreak/>
        <w:t>married</w:t>
      </w:r>
      <w:r w:rsidRPr="006728EF">
        <w:rPr>
          <w:rFonts w:ascii="Times New Roman" w:hAnsi="Times New Roman" w:cs="Times New Roman"/>
          <w:sz w:val="24"/>
          <w:szCs w:val="24"/>
        </w:rPr>
        <w:t xml:space="preserve"> Boomers is twofold the rate of the individuals who have just been </w:t>
      </w:r>
      <w:r w:rsidR="00FB7604" w:rsidRPr="006728EF">
        <w:rPr>
          <w:rFonts w:ascii="Times New Roman" w:hAnsi="Times New Roman" w:cs="Times New Roman"/>
          <w:sz w:val="24"/>
          <w:szCs w:val="24"/>
        </w:rPr>
        <w:t>married</w:t>
      </w:r>
      <w:r w:rsidRPr="006728EF">
        <w:rPr>
          <w:rFonts w:ascii="Times New Roman" w:hAnsi="Times New Roman" w:cs="Times New Roman"/>
          <w:sz w:val="24"/>
          <w:szCs w:val="24"/>
        </w:rPr>
        <w:t xml:space="preserve"> once (16 versus eight fo</w:t>
      </w:r>
      <w:r w:rsidR="00FB7604" w:rsidRPr="006728EF">
        <w:rPr>
          <w:rFonts w:ascii="Times New Roman" w:hAnsi="Times New Roman" w:cs="Times New Roman"/>
          <w:sz w:val="24"/>
          <w:szCs w:val="24"/>
        </w:rPr>
        <w:t>r every</w:t>
      </w:r>
      <w:r w:rsidRPr="006728EF">
        <w:rPr>
          <w:rFonts w:ascii="Times New Roman" w:hAnsi="Times New Roman" w:cs="Times New Roman"/>
          <w:sz w:val="24"/>
          <w:szCs w:val="24"/>
        </w:rPr>
        <w:t xml:space="preserve"> 1,000), and it's fundamentally higher among those couples who've been </w:t>
      </w:r>
      <w:r w:rsidR="00FB7604" w:rsidRPr="006728EF">
        <w:rPr>
          <w:rFonts w:ascii="Times New Roman" w:hAnsi="Times New Roman" w:cs="Times New Roman"/>
          <w:sz w:val="24"/>
          <w:szCs w:val="24"/>
        </w:rPr>
        <w:t>married</w:t>
      </w:r>
      <w:r w:rsidRPr="006728EF">
        <w:rPr>
          <w:rFonts w:ascii="Times New Roman" w:hAnsi="Times New Roman" w:cs="Times New Roman"/>
          <w:sz w:val="24"/>
          <w:szCs w:val="24"/>
        </w:rPr>
        <w:t xml:space="preserve"> less than 10 years versus those who've been marr</w:t>
      </w:r>
      <w:r w:rsidR="00FB7604" w:rsidRPr="006728EF">
        <w:rPr>
          <w:rFonts w:ascii="Times New Roman" w:hAnsi="Times New Roman" w:cs="Times New Roman"/>
          <w:sz w:val="24"/>
          <w:szCs w:val="24"/>
        </w:rPr>
        <w:t>ied long</w:t>
      </w:r>
      <w:r w:rsidRPr="006728EF">
        <w:rPr>
          <w:rFonts w:ascii="Times New Roman" w:hAnsi="Times New Roman" w:cs="Times New Roman"/>
          <w:sz w:val="24"/>
          <w:szCs w:val="24"/>
        </w:rPr>
        <w:t xml:space="preserve">er. Their </w:t>
      </w:r>
      <w:r w:rsidR="00FB7604" w:rsidRPr="006728EF">
        <w:rPr>
          <w:rFonts w:ascii="Times New Roman" w:hAnsi="Times New Roman" w:cs="Times New Roman"/>
          <w:sz w:val="24"/>
          <w:szCs w:val="24"/>
        </w:rPr>
        <w:t>marital</w:t>
      </w:r>
      <w:r w:rsidRPr="006728EF">
        <w:rPr>
          <w:rFonts w:ascii="Times New Roman" w:hAnsi="Times New Roman" w:cs="Times New Roman"/>
          <w:sz w:val="24"/>
          <w:szCs w:val="24"/>
        </w:rPr>
        <w:t xml:space="preserve"> flimsiness prior in life is adding to the rising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rate among </w:t>
      </w:r>
      <w:r w:rsidR="00FB7604" w:rsidRPr="006728EF">
        <w:rPr>
          <w:rFonts w:ascii="Times New Roman" w:hAnsi="Times New Roman" w:cs="Times New Roman"/>
          <w:sz w:val="24"/>
          <w:szCs w:val="24"/>
        </w:rPr>
        <w:t>adult</w:t>
      </w:r>
      <w:r w:rsidRPr="006728EF">
        <w:rPr>
          <w:rFonts w:ascii="Times New Roman" w:hAnsi="Times New Roman" w:cs="Times New Roman"/>
          <w:sz w:val="24"/>
          <w:szCs w:val="24"/>
        </w:rPr>
        <w:t xml:space="preserve"> ages 50 and more established today, since remarriages will in general be less steady than first relational unions. </w:t>
      </w:r>
    </w:p>
    <w:p w:rsidR="00614516" w:rsidRPr="006728EF" w:rsidRDefault="00614516" w:rsidP="005F00C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>Women</w:t>
      </w:r>
      <w:r w:rsidRPr="006728EF">
        <w:rPr>
          <w:rFonts w:ascii="Times New Roman" w:hAnsi="Times New Roman" w:cs="Times New Roman"/>
          <w:sz w:val="24"/>
          <w:szCs w:val="24"/>
        </w:rPr>
        <w:t xml:space="preserve"> Employment </w:t>
      </w:r>
    </w:p>
    <w:p w:rsidR="00614516" w:rsidRPr="006728EF" w:rsidRDefault="00614516" w:rsidP="005F00C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 xml:space="preserve">The underlying </w:t>
      </w:r>
      <w:r w:rsidRPr="006728EF">
        <w:rPr>
          <w:rFonts w:ascii="Times New Roman" w:hAnsi="Times New Roman" w:cs="Times New Roman"/>
          <w:sz w:val="24"/>
          <w:szCs w:val="24"/>
        </w:rPr>
        <w:t>increase</w:t>
      </w:r>
      <w:r w:rsidRPr="006728EF">
        <w:rPr>
          <w:rFonts w:ascii="Times New Roman" w:hAnsi="Times New Roman" w:cs="Times New Roman"/>
          <w:sz w:val="24"/>
          <w:szCs w:val="24"/>
        </w:rPr>
        <w:t xml:space="preserve"> in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overwhelmed social researchers (</w:t>
      </w:r>
      <w:proofErr w:type="spellStart"/>
      <w:r w:rsidRPr="006728EF">
        <w:rPr>
          <w:rFonts w:ascii="Times New Roman" w:hAnsi="Times New Roman" w:cs="Times New Roman"/>
          <w:sz w:val="24"/>
          <w:szCs w:val="24"/>
        </w:rPr>
        <w:t>Cherlin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, 1992) and even now, there is no single clarification of why </w:t>
      </w:r>
      <w:r w:rsidR="00505650"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rates </w:t>
      </w:r>
      <w:r w:rsidR="00505650" w:rsidRPr="006728EF">
        <w:rPr>
          <w:rFonts w:ascii="Times New Roman" w:hAnsi="Times New Roman" w:cs="Times New Roman"/>
          <w:sz w:val="24"/>
          <w:szCs w:val="24"/>
        </w:rPr>
        <w:t>have increased</w:t>
      </w:r>
      <w:r w:rsidRPr="006728EF">
        <w:rPr>
          <w:rFonts w:ascii="Times New Roman" w:hAnsi="Times New Roman" w:cs="Times New Roman"/>
          <w:sz w:val="24"/>
          <w:szCs w:val="24"/>
        </w:rPr>
        <w:t xml:space="preserve">. Recommended clarifications extend from financial patterns to social movements and lawful changes. </w:t>
      </w:r>
      <w:r w:rsidR="007246B9" w:rsidRPr="006728EF">
        <w:rPr>
          <w:rFonts w:ascii="Times New Roman" w:hAnsi="Times New Roman" w:cs="Times New Roman"/>
          <w:sz w:val="24"/>
          <w:szCs w:val="24"/>
        </w:rPr>
        <w:t>Many</w:t>
      </w:r>
      <w:r w:rsidRPr="006728EF">
        <w:rPr>
          <w:rFonts w:ascii="Times New Roman" w:hAnsi="Times New Roman" w:cs="Times New Roman"/>
          <w:sz w:val="24"/>
          <w:szCs w:val="24"/>
        </w:rPr>
        <w:t xml:space="preserve"> clarifications </w:t>
      </w:r>
      <w:r w:rsidR="00071A27" w:rsidRPr="006728EF">
        <w:rPr>
          <w:rFonts w:ascii="Times New Roman" w:hAnsi="Times New Roman" w:cs="Times New Roman"/>
          <w:sz w:val="24"/>
          <w:szCs w:val="24"/>
        </w:rPr>
        <w:t xml:space="preserve">try </w:t>
      </w:r>
      <w:r w:rsidRPr="006728EF">
        <w:rPr>
          <w:rFonts w:ascii="Times New Roman" w:hAnsi="Times New Roman" w:cs="Times New Roman"/>
          <w:sz w:val="24"/>
          <w:szCs w:val="24"/>
        </w:rPr>
        <w:t xml:space="preserve">to the adjustment in </w:t>
      </w:r>
      <w:r w:rsidR="00505650" w:rsidRPr="006728EF">
        <w:rPr>
          <w:rFonts w:ascii="Times New Roman" w:hAnsi="Times New Roman" w:cs="Times New Roman"/>
          <w:sz w:val="24"/>
          <w:szCs w:val="24"/>
        </w:rPr>
        <w:t>gender role</w:t>
      </w:r>
      <w:r w:rsidRPr="006728EF">
        <w:rPr>
          <w:rFonts w:ascii="Times New Roman" w:hAnsi="Times New Roman" w:cs="Times New Roman"/>
          <w:sz w:val="24"/>
          <w:szCs w:val="24"/>
        </w:rPr>
        <w:t xml:space="preserve">s—from </w:t>
      </w:r>
      <w:r w:rsidR="00505650" w:rsidRPr="006728EF">
        <w:rPr>
          <w:rFonts w:ascii="Times New Roman" w:hAnsi="Times New Roman" w:cs="Times New Roman"/>
          <w:sz w:val="24"/>
          <w:szCs w:val="24"/>
        </w:rPr>
        <w:t xml:space="preserve">gender </w:t>
      </w:r>
      <w:r w:rsidRPr="006728EF">
        <w:rPr>
          <w:rFonts w:ascii="Times New Roman" w:hAnsi="Times New Roman" w:cs="Times New Roman"/>
          <w:sz w:val="24"/>
          <w:szCs w:val="24"/>
        </w:rPr>
        <w:t xml:space="preserve">asymmetry to </w:t>
      </w:r>
      <w:r w:rsidRPr="006728EF">
        <w:rPr>
          <w:rFonts w:ascii="Times New Roman" w:hAnsi="Times New Roman" w:cs="Times New Roman"/>
          <w:sz w:val="24"/>
          <w:szCs w:val="24"/>
        </w:rPr>
        <w:t>increasing</w:t>
      </w:r>
      <w:r w:rsidRPr="006728EF">
        <w:rPr>
          <w:rFonts w:ascii="Times New Roman" w:hAnsi="Times New Roman" w:cs="Times New Roman"/>
          <w:sz w:val="24"/>
          <w:szCs w:val="24"/>
        </w:rPr>
        <w:t xml:space="preserve"> </w:t>
      </w:r>
      <w:r w:rsidR="00505650" w:rsidRPr="006728EF">
        <w:rPr>
          <w:rFonts w:ascii="Times New Roman" w:hAnsi="Times New Roman" w:cs="Times New Roman"/>
          <w:sz w:val="24"/>
          <w:szCs w:val="24"/>
        </w:rPr>
        <w:t>gender</w:t>
      </w:r>
      <w:r w:rsidRPr="006728EF">
        <w:rPr>
          <w:rFonts w:ascii="Times New Roman" w:hAnsi="Times New Roman" w:cs="Times New Roman"/>
          <w:sz w:val="24"/>
          <w:szCs w:val="24"/>
        </w:rPr>
        <w:t xml:space="preserve"> symmetry and fairness—and, specifically, to the sensational </w:t>
      </w:r>
      <w:r w:rsidRPr="006728EF">
        <w:rPr>
          <w:rFonts w:ascii="Times New Roman" w:hAnsi="Times New Roman" w:cs="Times New Roman"/>
          <w:sz w:val="24"/>
          <w:szCs w:val="24"/>
        </w:rPr>
        <w:t>increase</w:t>
      </w:r>
      <w:r w:rsidRPr="006728EF">
        <w:rPr>
          <w:rFonts w:ascii="Times New Roman" w:hAnsi="Times New Roman" w:cs="Times New Roman"/>
          <w:sz w:val="24"/>
          <w:szCs w:val="24"/>
        </w:rPr>
        <w:t xml:space="preserve"> in </w:t>
      </w:r>
      <w:r w:rsidR="00FB7604" w:rsidRPr="006728EF">
        <w:rPr>
          <w:rFonts w:ascii="Times New Roman" w:hAnsi="Times New Roman" w:cs="Times New Roman"/>
          <w:sz w:val="24"/>
          <w:szCs w:val="24"/>
        </w:rPr>
        <w:t>married</w:t>
      </w:r>
      <w:r w:rsidRPr="006728EF">
        <w:rPr>
          <w:rFonts w:ascii="Times New Roman" w:hAnsi="Times New Roman" w:cs="Times New Roman"/>
          <w:sz w:val="24"/>
          <w:szCs w:val="24"/>
        </w:rPr>
        <w:t xml:space="preserve"> </w:t>
      </w:r>
      <w:r w:rsidRPr="006728EF">
        <w:rPr>
          <w:rFonts w:ascii="Times New Roman" w:hAnsi="Times New Roman" w:cs="Times New Roman"/>
          <w:sz w:val="24"/>
          <w:szCs w:val="24"/>
        </w:rPr>
        <w:t>women</w:t>
      </w:r>
      <w:r w:rsidRPr="006728EF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="00071A27" w:rsidRPr="006728EF">
        <w:rPr>
          <w:rFonts w:ascii="Times New Roman" w:hAnsi="Times New Roman" w:cs="Times New Roman"/>
          <w:sz w:val="24"/>
          <w:szCs w:val="24"/>
        </w:rPr>
        <w:t>labor</w:t>
      </w:r>
      <w:proofErr w:type="spellEnd"/>
      <w:r w:rsidR="00071A27" w:rsidRPr="006728EF">
        <w:rPr>
          <w:rFonts w:ascii="Times New Roman" w:hAnsi="Times New Roman" w:cs="Times New Roman"/>
          <w:sz w:val="24"/>
          <w:szCs w:val="24"/>
        </w:rPr>
        <w:t xml:space="preserve"> market activity</w:t>
      </w:r>
      <w:r w:rsidRPr="006728EF">
        <w:rPr>
          <w:rFonts w:ascii="Times New Roman" w:hAnsi="Times New Roman" w:cs="Times New Roman"/>
          <w:sz w:val="24"/>
          <w:szCs w:val="24"/>
        </w:rPr>
        <w:t xml:space="preserve">. Without a doubt, the patterns in female business and in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rates have nearly tailed each other (</w:t>
      </w:r>
      <w:proofErr w:type="spellStart"/>
      <w:r w:rsidRPr="006728EF">
        <w:rPr>
          <w:rFonts w:ascii="Times New Roman" w:hAnsi="Times New Roman" w:cs="Times New Roman"/>
          <w:sz w:val="24"/>
          <w:szCs w:val="24"/>
        </w:rPr>
        <w:t>Ruggles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>, 1997) and a positive connection between the two is additionally noticeable crosswise over nations (</w:t>
      </w:r>
      <w:proofErr w:type="spellStart"/>
      <w:r w:rsidRPr="006728EF">
        <w:rPr>
          <w:rFonts w:ascii="Times New Roman" w:hAnsi="Times New Roman" w:cs="Times New Roman"/>
          <w:sz w:val="24"/>
          <w:szCs w:val="24"/>
        </w:rPr>
        <w:t>Kalmijn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, 2007). Most scientists have translated the causality to keep running from female work to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14516" w:rsidRPr="006728EF" w:rsidRDefault="00614516" w:rsidP="005F00C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 xml:space="preserve">Change in Divorce Attitude </w:t>
      </w:r>
    </w:p>
    <w:p w:rsidR="00614516" w:rsidRPr="006728EF" w:rsidRDefault="00614516" w:rsidP="005F00C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 xml:space="preserve">There has been a move in family </w:t>
      </w:r>
      <w:r w:rsidR="00505650" w:rsidRPr="006728EF">
        <w:rPr>
          <w:rFonts w:ascii="Times New Roman" w:hAnsi="Times New Roman" w:cs="Times New Roman"/>
          <w:sz w:val="24"/>
          <w:szCs w:val="24"/>
        </w:rPr>
        <w:t>attitude</w:t>
      </w:r>
      <w:r w:rsidRPr="006728EF">
        <w:rPr>
          <w:rFonts w:ascii="Times New Roman" w:hAnsi="Times New Roman" w:cs="Times New Roman"/>
          <w:sz w:val="24"/>
          <w:szCs w:val="24"/>
        </w:rPr>
        <w:t xml:space="preserve">s towards more </w:t>
      </w:r>
      <w:r w:rsidR="00505650" w:rsidRPr="006728EF">
        <w:rPr>
          <w:rFonts w:ascii="Times New Roman" w:hAnsi="Times New Roman" w:cs="Times New Roman"/>
          <w:sz w:val="24"/>
          <w:szCs w:val="24"/>
        </w:rPr>
        <w:t>gender</w:t>
      </w:r>
      <w:r w:rsidRPr="006728EF">
        <w:rPr>
          <w:rFonts w:ascii="Times New Roman" w:hAnsi="Times New Roman" w:cs="Times New Roman"/>
          <w:sz w:val="24"/>
          <w:szCs w:val="24"/>
        </w:rPr>
        <w:t xml:space="preserve"> </w:t>
      </w:r>
      <w:r w:rsidR="00071A27" w:rsidRPr="006728EF">
        <w:rPr>
          <w:rFonts w:ascii="Times New Roman" w:hAnsi="Times New Roman" w:cs="Times New Roman"/>
          <w:sz w:val="24"/>
          <w:szCs w:val="24"/>
        </w:rPr>
        <w:t>equality</w:t>
      </w:r>
      <w:r w:rsidRPr="006728EF">
        <w:rPr>
          <w:rFonts w:ascii="Times New Roman" w:hAnsi="Times New Roman" w:cs="Times New Roman"/>
          <w:sz w:val="24"/>
          <w:szCs w:val="24"/>
        </w:rPr>
        <w:t xml:space="preserve">, individual satisfaction, and acknowledgment of non-conventional family practices, for example,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(Thornton and Young-De Marco, 2001). This move has been extremely uneven over the Western world and significant cross-national variety in the acknowledgment of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remains (</w:t>
      </w:r>
      <w:proofErr w:type="spellStart"/>
      <w:r w:rsidRPr="006728EF">
        <w:rPr>
          <w:rFonts w:ascii="Times New Roman" w:hAnsi="Times New Roman" w:cs="Times New Roman"/>
          <w:sz w:val="24"/>
          <w:szCs w:val="24"/>
        </w:rPr>
        <w:t>Gelissen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, 2003). These new thoughts fit decisively with customary perspectives of marriage and family life which depended on inflexible jobs and sharp </w:t>
      </w:r>
      <w:r w:rsidR="00505650" w:rsidRPr="006728EF">
        <w:rPr>
          <w:rFonts w:ascii="Times New Roman" w:hAnsi="Times New Roman" w:cs="Times New Roman"/>
          <w:sz w:val="24"/>
          <w:szCs w:val="24"/>
        </w:rPr>
        <w:t>gender</w:t>
      </w:r>
      <w:r w:rsidRPr="006728EF">
        <w:rPr>
          <w:rFonts w:ascii="Times New Roman" w:hAnsi="Times New Roman" w:cs="Times New Roman"/>
          <w:sz w:val="24"/>
          <w:szCs w:val="24"/>
        </w:rPr>
        <w:t xml:space="preserve"> disparities, and underlined the </w:t>
      </w:r>
      <w:r w:rsidR="00FB7604" w:rsidRPr="006728EF">
        <w:rPr>
          <w:rFonts w:ascii="Times New Roman" w:hAnsi="Times New Roman" w:cs="Times New Roman"/>
          <w:sz w:val="24"/>
          <w:szCs w:val="24"/>
        </w:rPr>
        <w:t>married</w:t>
      </w:r>
      <w:r w:rsidRPr="006728EF">
        <w:rPr>
          <w:rFonts w:ascii="Times New Roman" w:hAnsi="Times New Roman" w:cs="Times New Roman"/>
          <w:sz w:val="24"/>
          <w:szCs w:val="24"/>
        </w:rPr>
        <w:t xml:space="preserve"> couple as a solitary unit, as opposed to an association of two people </w:t>
      </w:r>
      <w:r w:rsidRPr="006728EF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spellStart"/>
      <w:r w:rsidRPr="006728EF">
        <w:rPr>
          <w:rFonts w:ascii="Times New Roman" w:hAnsi="Times New Roman" w:cs="Times New Roman"/>
          <w:sz w:val="24"/>
          <w:szCs w:val="24"/>
        </w:rPr>
        <w:t>Coontz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, 2005).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</w:t>
      </w:r>
      <w:r w:rsidR="00956425" w:rsidRPr="006728EF">
        <w:rPr>
          <w:rFonts w:ascii="Times New Roman" w:hAnsi="Times New Roman" w:cs="Times New Roman"/>
          <w:sz w:val="24"/>
          <w:szCs w:val="24"/>
        </w:rPr>
        <w:t>attitudes</w:t>
      </w:r>
      <w:r w:rsidRPr="006728EF">
        <w:rPr>
          <w:rFonts w:ascii="Times New Roman" w:hAnsi="Times New Roman" w:cs="Times New Roman"/>
          <w:sz w:val="24"/>
          <w:szCs w:val="24"/>
        </w:rPr>
        <w:t xml:space="preserve"> frequently appeared to acclimate to changing </w:t>
      </w:r>
      <w:r w:rsidR="00956425" w:rsidRPr="006728EF">
        <w:rPr>
          <w:rFonts w:ascii="Times New Roman" w:hAnsi="Times New Roman" w:cs="Times New Roman"/>
          <w:sz w:val="24"/>
          <w:szCs w:val="24"/>
        </w:rPr>
        <w:t>realities</w:t>
      </w:r>
      <w:r w:rsidRPr="006728EF">
        <w:rPr>
          <w:rFonts w:ascii="Times New Roman" w:hAnsi="Times New Roman" w:cs="Times New Roman"/>
          <w:sz w:val="24"/>
          <w:szCs w:val="24"/>
        </w:rPr>
        <w:t xml:space="preserve"> as opposed to giving the underlying push to </w:t>
      </w:r>
      <w:r w:rsidR="00956425" w:rsidRPr="006728EF">
        <w:rPr>
          <w:rFonts w:ascii="Times New Roman" w:hAnsi="Times New Roman" w:cs="Times New Roman"/>
          <w:sz w:val="24"/>
          <w:szCs w:val="24"/>
        </w:rPr>
        <w:t>increas</w:t>
      </w:r>
      <w:r w:rsidRPr="006728EF">
        <w:rPr>
          <w:rFonts w:ascii="Times New Roman" w:hAnsi="Times New Roman" w:cs="Times New Roman"/>
          <w:sz w:val="24"/>
          <w:szCs w:val="24"/>
        </w:rPr>
        <w:t xml:space="preserve">ed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728EF">
        <w:rPr>
          <w:rFonts w:ascii="Times New Roman" w:hAnsi="Times New Roman" w:cs="Times New Roman"/>
          <w:sz w:val="24"/>
          <w:szCs w:val="24"/>
        </w:rPr>
        <w:t>Cherlin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, 1992). </w:t>
      </w:r>
    </w:p>
    <w:p w:rsidR="00614516" w:rsidRPr="006728EF" w:rsidRDefault="00956425" w:rsidP="005F00C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>Domestic violence</w:t>
      </w:r>
      <w:r w:rsidR="00614516" w:rsidRPr="006728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4516" w:rsidRPr="006728EF" w:rsidRDefault="00956425" w:rsidP="005F00C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>Domestic violence</w:t>
      </w:r>
      <w:r w:rsidR="00614516" w:rsidRPr="006728EF">
        <w:rPr>
          <w:rFonts w:ascii="Times New Roman" w:hAnsi="Times New Roman" w:cs="Times New Roman"/>
          <w:sz w:val="24"/>
          <w:szCs w:val="24"/>
        </w:rPr>
        <w:t xml:space="preserve">, which has been appeared to </w:t>
      </w:r>
      <w:r w:rsidRPr="006728EF">
        <w:rPr>
          <w:rFonts w:ascii="Times New Roman" w:hAnsi="Times New Roman" w:cs="Times New Roman"/>
          <w:sz w:val="24"/>
          <w:szCs w:val="24"/>
        </w:rPr>
        <w:t>negatively</w:t>
      </w:r>
      <w:r w:rsidR="00614516" w:rsidRPr="006728EF">
        <w:rPr>
          <w:rFonts w:ascii="Times New Roman" w:hAnsi="Times New Roman" w:cs="Times New Roman"/>
          <w:sz w:val="24"/>
          <w:szCs w:val="24"/>
        </w:rPr>
        <w:t xml:space="preserve"> affect physical and </w:t>
      </w:r>
      <w:r w:rsidRPr="006728EF">
        <w:rPr>
          <w:rFonts w:ascii="Times New Roman" w:hAnsi="Times New Roman" w:cs="Times New Roman"/>
          <w:sz w:val="24"/>
          <w:szCs w:val="24"/>
        </w:rPr>
        <w:t>emotional</w:t>
      </w:r>
      <w:r w:rsidR="00614516" w:rsidRPr="006728EF">
        <w:rPr>
          <w:rFonts w:ascii="Times New Roman" w:hAnsi="Times New Roman" w:cs="Times New Roman"/>
          <w:sz w:val="24"/>
          <w:szCs w:val="24"/>
        </w:rPr>
        <w:t xml:space="preserve"> wellbeing, remains a noteworthy issue </w:t>
      </w:r>
      <w:r w:rsidRPr="006728EF">
        <w:rPr>
          <w:rFonts w:ascii="Times New Roman" w:hAnsi="Times New Roman" w:cs="Times New Roman"/>
          <w:sz w:val="24"/>
          <w:szCs w:val="24"/>
        </w:rPr>
        <w:t xml:space="preserve">for instance </w:t>
      </w:r>
      <w:r w:rsidR="00614516" w:rsidRPr="006728EF">
        <w:rPr>
          <w:rFonts w:ascii="Times New Roman" w:hAnsi="Times New Roman" w:cs="Times New Roman"/>
          <w:sz w:val="24"/>
          <w:szCs w:val="24"/>
        </w:rPr>
        <w:t>in Britain</w:t>
      </w:r>
      <w:r w:rsidRPr="006728EF">
        <w:rPr>
          <w:rFonts w:ascii="Times New Roman" w:hAnsi="Times New Roman" w:cs="Times New Roman"/>
          <w:sz w:val="24"/>
          <w:szCs w:val="24"/>
        </w:rPr>
        <w:t>,</w:t>
      </w:r>
      <w:r w:rsidR="00614516" w:rsidRPr="006728EF">
        <w:rPr>
          <w:rFonts w:ascii="Times New Roman" w:hAnsi="Times New Roman" w:cs="Times New Roman"/>
          <w:sz w:val="24"/>
          <w:szCs w:val="24"/>
        </w:rPr>
        <w:t xml:space="preserve"> and is every now and again </w:t>
      </w:r>
      <w:r w:rsidRPr="006728EF">
        <w:rPr>
          <w:rFonts w:ascii="Times New Roman" w:hAnsi="Times New Roman" w:cs="Times New Roman"/>
          <w:sz w:val="24"/>
          <w:szCs w:val="24"/>
        </w:rPr>
        <w:t>seen</w:t>
      </w:r>
      <w:r w:rsidR="00614516" w:rsidRPr="006728EF">
        <w:rPr>
          <w:rFonts w:ascii="Times New Roman" w:hAnsi="Times New Roman" w:cs="Times New Roman"/>
          <w:sz w:val="24"/>
          <w:szCs w:val="24"/>
        </w:rPr>
        <w:t xml:space="preserve"> as an explanation behind </w:t>
      </w:r>
      <w:r w:rsidR="00614516" w:rsidRPr="006728EF">
        <w:rPr>
          <w:rFonts w:ascii="Times New Roman" w:hAnsi="Times New Roman" w:cs="Times New Roman"/>
          <w:sz w:val="24"/>
          <w:szCs w:val="24"/>
        </w:rPr>
        <w:t>divorce</w:t>
      </w:r>
      <w:r w:rsidR="00614516" w:rsidRPr="006728EF">
        <w:rPr>
          <w:rFonts w:ascii="Times New Roman" w:hAnsi="Times New Roman" w:cs="Times New Roman"/>
          <w:sz w:val="24"/>
          <w:szCs w:val="24"/>
        </w:rPr>
        <w:t xml:space="preserve"> by </w:t>
      </w:r>
      <w:r w:rsidR="00614516" w:rsidRPr="006728EF">
        <w:rPr>
          <w:rFonts w:ascii="Times New Roman" w:hAnsi="Times New Roman" w:cs="Times New Roman"/>
          <w:sz w:val="24"/>
          <w:szCs w:val="24"/>
        </w:rPr>
        <w:t>women</w:t>
      </w:r>
      <w:r w:rsidR="00614516" w:rsidRPr="006728EF">
        <w:rPr>
          <w:rFonts w:ascii="Times New Roman" w:hAnsi="Times New Roman" w:cs="Times New Roman"/>
          <w:sz w:val="24"/>
          <w:szCs w:val="24"/>
        </w:rPr>
        <w:t xml:space="preserve"> yet just once in a while by men (</w:t>
      </w:r>
      <w:proofErr w:type="spellStart"/>
      <w:r w:rsidR="00614516" w:rsidRPr="006728EF">
        <w:rPr>
          <w:rFonts w:ascii="Times New Roman" w:hAnsi="Times New Roman" w:cs="Times New Roman"/>
          <w:sz w:val="24"/>
          <w:szCs w:val="24"/>
        </w:rPr>
        <w:t>Gravningen</w:t>
      </w:r>
      <w:proofErr w:type="spellEnd"/>
      <w:r w:rsidR="00614516" w:rsidRPr="006728EF">
        <w:rPr>
          <w:rFonts w:ascii="Times New Roman" w:hAnsi="Times New Roman" w:cs="Times New Roman"/>
          <w:sz w:val="24"/>
          <w:szCs w:val="24"/>
        </w:rPr>
        <w:t xml:space="preserve"> et al, 2017). A few investigations have demonstrated that </w:t>
      </w:r>
      <w:r w:rsidR="00614516" w:rsidRPr="006728EF">
        <w:rPr>
          <w:rFonts w:ascii="Times New Roman" w:hAnsi="Times New Roman" w:cs="Times New Roman"/>
          <w:sz w:val="24"/>
          <w:szCs w:val="24"/>
        </w:rPr>
        <w:t>women</w:t>
      </w:r>
      <w:r w:rsidR="00614516" w:rsidRPr="006728EF">
        <w:rPr>
          <w:rFonts w:ascii="Times New Roman" w:hAnsi="Times New Roman" w:cs="Times New Roman"/>
          <w:sz w:val="24"/>
          <w:szCs w:val="24"/>
        </w:rPr>
        <w:t xml:space="preserve"> are more probable than men to determine a bigger number of reasons (Amato and </w:t>
      </w:r>
      <w:proofErr w:type="spellStart"/>
      <w:r w:rsidR="00614516" w:rsidRPr="006728EF">
        <w:rPr>
          <w:rFonts w:ascii="Times New Roman" w:hAnsi="Times New Roman" w:cs="Times New Roman"/>
          <w:sz w:val="24"/>
          <w:szCs w:val="24"/>
        </w:rPr>
        <w:t>Previti</w:t>
      </w:r>
      <w:proofErr w:type="spellEnd"/>
      <w:r w:rsidR="00614516" w:rsidRPr="006728EF">
        <w:rPr>
          <w:rFonts w:ascii="Times New Roman" w:hAnsi="Times New Roman" w:cs="Times New Roman"/>
          <w:sz w:val="24"/>
          <w:szCs w:val="24"/>
        </w:rPr>
        <w:t xml:space="preserve">, 2003) and to give more intricate clarifications </w:t>
      </w:r>
      <w:r w:rsidRPr="006728EF">
        <w:rPr>
          <w:rFonts w:ascii="Times New Roman" w:hAnsi="Times New Roman" w:cs="Times New Roman"/>
          <w:sz w:val="24"/>
          <w:szCs w:val="24"/>
        </w:rPr>
        <w:t>of marriage</w:t>
      </w:r>
      <w:r w:rsidR="00614516" w:rsidRPr="006728EF">
        <w:rPr>
          <w:rFonts w:ascii="Times New Roman" w:hAnsi="Times New Roman" w:cs="Times New Roman"/>
          <w:sz w:val="24"/>
          <w:szCs w:val="24"/>
        </w:rPr>
        <w:t xml:space="preserve"> breakdown and </w:t>
      </w:r>
      <w:r w:rsidRPr="006728EF">
        <w:rPr>
          <w:rFonts w:ascii="Times New Roman" w:hAnsi="Times New Roman" w:cs="Times New Roman"/>
          <w:sz w:val="24"/>
          <w:szCs w:val="24"/>
        </w:rPr>
        <w:t>that woman</w:t>
      </w:r>
      <w:r w:rsidR="00614516" w:rsidRPr="006728EF">
        <w:rPr>
          <w:rFonts w:ascii="Times New Roman" w:hAnsi="Times New Roman" w:cs="Times New Roman"/>
          <w:sz w:val="24"/>
          <w:szCs w:val="24"/>
        </w:rPr>
        <w:t xml:space="preserve"> more frequently than men report intentions, for example, </w:t>
      </w:r>
      <w:r w:rsidRPr="006728EF">
        <w:rPr>
          <w:rFonts w:ascii="Times New Roman" w:hAnsi="Times New Roman" w:cs="Times New Roman"/>
          <w:sz w:val="24"/>
          <w:szCs w:val="24"/>
        </w:rPr>
        <w:t>infidelity</w:t>
      </w:r>
      <w:r w:rsidR="00614516" w:rsidRPr="006728EF">
        <w:rPr>
          <w:rFonts w:ascii="Times New Roman" w:hAnsi="Times New Roman" w:cs="Times New Roman"/>
          <w:sz w:val="24"/>
          <w:szCs w:val="24"/>
        </w:rPr>
        <w:t xml:space="preserve">, misery and cash issues (Cleek and Pearson, 1985). </w:t>
      </w:r>
    </w:p>
    <w:p w:rsidR="00614516" w:rsidRPr="006728EF" w:rsidRDefault="00614516" w:rsidP="005F00C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>Conclusion</w:t>
      </w:r>
    </w:p>
    <w:p w:rsidR="00614516" w:rsidRPr="006728EF" w:rsidRDefault="00614516" w:rsidP="005F00C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rates have </w:t>
      </w:r>
      <w:r w:rsidR="00956425" w:rsidRPr="006728EF">
        <w:rPr>
          <w:rFonts w:ascii="Times New Roman" w:hAnsi="Times New Roman" w:cs="Times New Roman"/>
          <w:sz w:val="24"/>
          <w:szCs w:val="24"/>
        </w:rPr>
        <w:t>increased</w:t>
      </w:r>
      <w:r w:rsidRPr="006728EF">
        <w:rPr>
          <w:rFonts w:ascii="Times New Roman" w:hAnsi="Times New Roman" w:cs="Times New Roman"/>
          <w:sz w:val="24"/>
          <w:szCs w:val="24"/>
        </w:rPr>
        <w:t xml:space="preserve"> all through the Western nations and </w:t>
      </w:r>
      <w:r w:rsidR="00956425" w:rsidRPr="006728EF">
        <w:rPr>
          <w:rFonts w:ascii="Times New Roman" w:hAnsi="Times New Roman" w:cs="Times New Roman"/>
          <w:sz w:val="24"/>
          <w:szCs w:val="24"/>
        </w:rPr>
        <w:t>beyond during</w:t>
      </w:r>
      <w:r w:rsidRPr="006728EF">
        <w:rPr>
          <w:rFonts w:ascii="Times New Roman" w:hAnsi="Times New Roman" w:cs="Times New Roman"/>
          <w:sz w:val="24"/>
          <w:szCs w:val="24"/>
        </w:rPr>
        <w:t xml:space="preserve"> the most recent decades and these patterns are viewed as key parts of family change. However these improvements have been uneven and happened at various occasions in</w:t>
      </w:r>
      <w:r w:rsidR="00956425" w:rsidRPr="006728EF">
        <w:rPr>
          <w:rFonts w:ascii="Times New Roman" w:hAnsi="Times New Roman" w:cs="Times New Roman"/>
          <w:sz w:val="24"/>
          <w:szCs w:val="24"/>
        </w:rPr>
        <w:t xml:space="preserve"> various nations; moreover, in many </w:t>
      </w:r>
      <w:r w:rsidRPr="006728EF">
        <w:rPr>
          <w:rFonts w:ascii="Times New Roman" w:hAnsi="Times New Roman" w:cs="Times New Roman"/>
          <w:sz w:val="24"/>
          <w:szCs w:val="24"/>
        </w:rPr>
        <w:t xml:space="preserve">nations </w:t>
      </w:r>
      <w:r w:rsidR="00505650"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rates have balanced out and even diminished in later years.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="00956425" w:rsidRPr="006728EF">
        <w:rPr>
          <w:rFonts w:ascii="Times New Roman" w:hAnsi="Times New Roman" w:cs="Times New Roman"/>
          <w:sz w:val="24"/>
          <w:szCs w:val="24"/>
        </w:rPr>
        <w:t xml:space="preserve"> is now part </w:t>
      </w:r>
      <w:r w:rsidRPr="006728EF">
        <w:rPr>
          <w:rFonts w:ascii="Times New Roman" w:hAnsi="Times New Roman" w:cs="Times New Roman"/>
          <w:sz w:val="24"/>
          <w:szCs w:val="24"/>
        </w:rPr>
        <w:t xml:space="preserve">of the family establishment and a practical probability which </w:t>
      </w:r>
      <w:r w:rsidR="00956425" w:rsidRPr="006728EF">
        <w:rPr>
          <w:rFonts w:ascii="Times New Roman" w:hAnsi="Times New Roman" w:cs="Times New Roman"/>
          <w:sz w:val="24"/>
          <w:szCs w:val="24"/>
        </w:rPr>
        <w:t>spouses</w:t>
      </w:r>
      <w:r w:rsidRPr="006728EF">
        <w:rPr>
          <w:rFonts w:ascii="Times New Roman" w:hAnsi="Times New Roman" w:cs="Times New Roman"/>
          <w:sz w:val="24"/>
          <w:szCs w:val="24"/>
        </w:rPr>
        <w:t xml:space="preserve"> need to contemplate while </w:t>
      </w:r>
      <w:r w:rsidR="00956425" w:rsidRPr="006728EF">
        <w:rPr>
          <w:rFonts w:ascii="Times New Roman" w:hAnsi="Times New Roman" w:cs="Times New Roman"/>
          <w:sz w:val="24"/>
          <w:szCs w:val="24"/>
        </w:rPr>
        <w:t>marrying</w:t>
      </w:r>
      <w:r w:rsidRPr="006728EF">
        <w:rPr>
          <w:rFonts w:ascii="Times New Roman" w:hAnsi="Times New Roman" w:cs="Times New Roman"/>
          <w:sz w:val="24"/>
          <w:szCs w:val="24"/>
        </w:rPr>
        <w:t xml:space="preserve">. Despite the fact that less criticized than beforehand,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can in any case cause real pain and disturbance to the </w:t>
      </w:r>
      <w:r w:rsidR="00FB7604" w:rsidRPr="006728EF">
        <w:rPr>
          <w:rFonts w:ascii="Times New Roman" w:hAnsi="Times New Roman" w:cs="Times New Roman"/>
          <w:sz w:val="24"/>
          <w:szCs w:val="24"/>
        </w:rPr>
        <w:t>adult</w:t>
      </w:r>
      <w:r w:rsidRPr="006728EF">
        <w:rPr>
          <w:rFonts w:ascii="Times New Roman" w:hAnsi="Times New Roman" w:cs="Times New Roman"/>
          <w:sz w:val="24"/>
          <w:szCs w:val="24"/>
        </w:rPr>
        <w:t xml:space="preserve"> and youngsters who encounter it. </w:t>
      </w:r>
    </w:p>
    <w:p w:rsidR="005D6452" w:rsidRPr="006728EF" w:rsidRDefault="00614516" w:rsidP="005F00C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 xml:space="preserve">As </w:t>
      </w:r>
      <w:r w:rsidR="007246B9" w:rsidRPr="006728EF">
        <w:rPr>
          <w:rFonts w:ascii="Times New Roman" w:hAnsi="Times New Roman" w:cs="Times New Roman"/>
          <w:sz w:val="24"/>
          <w:szCs w:val="24"/>
        </w:rPr>
        <w:t>seen above</w:t>
      </w:r>
      <w:r w:rsidRPr="006728EF">
        <w:rPr>
          <w:rFonts w:ascii="Times New Roman" w:hAnsi="Times New Roman" w:cs="Times New Roman"/>
          <w:sz w:val="24"/>
          <w:szCs w:val="24"/>
        </w:rPr>
        <w:t xml:space="preserve">, the underlying </w:t>
      </w:r>
      <w:r w:rsidRPr="006728EF">
        <w:rPr>
          <w:rFonts w:ascii="Times New Roman" w:hAnsi="Times New Roman" w:cs="Times New Roman"/>
          <w:sz w:val="24"/>
          <w:szCs w:val="24"/>
        </w:rPr>
        <w:t>increase</w:t>
      </w:r>
      <w:r w:rsidRPr="006728EF">
        <w:rPr>
          <w:rFonts w:ascii="Times New Roman" w:hAnsi="Times New Roman" w:cs="Times New Roman"/>
          <w:sz w:val="24"/>
          <w:szCs w:val="24"/>
        </w:rPr>
        <w:t xml:space="preserve"> in </w:t>
      </w:r>
      <w:r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rates shocked </w:t>
      </w:r>
      <w:r w:rsidR="007246B9" w:rsidRPr="006728EF">
        <w:rPr>
          <w:rFonts w:ascii="Times New Roman" w:hAnsi="Times New Roman" w:cs="Times New Roman"/>
          <w:sz w:val="24"/>
          <w:szCs w:val="24"/>
        </w:rPr>
        <w:t>many</w:t>
      </w:r>
      <w:r w:rsidRPr="006728EF">
        <w:rPr>
          <w:rFonts w:ascii="Times New Roman" w:hAnsi="Times New Roman" w:cs="Times New Roman"/>
          <w:sz w:val="24"/>
          <w:szCs w:val="24"/>
        </w:rPr>
        <w:t xml:space="preserve"> social researchers, as have the </w:t>
      </w:r>
      <w:r w:rsidR="007246B9" w:rsidRPr="006728EF">
        <w:rPr>
          <w:rFonts w:ascii="Times New Roman" w:hAnsi="Times New Roman" w:cs="Times New Roman"/>
          <w:sz w:val="24"/>
          <w:szCs w:val="24"/>
        </w:rPr>
        <w:t>recent</w:t>
      </w:r>
      <w:r w:rsidRPr="006728EF">
        <w:rPr>
          <w:rFonts w:ascii="Times New Roman" w:hAnsi="Times New Roman" w:cs="Times New Roman"/>
          <w:sz w:val="24"/>
          <w:szCs w:val="24"/>
        </w:rPr>
        <w:t xml:space="preserve"> patterns towards </w:t>
      </w:r>
      <w:r w:rsidR="00FB7604" w:rsidRPr="006728EF">
        <w:rPr>
          <w:rFonts w:ascii="Times New Roman" w:hAnsi="Times New Roman" w:cs="Times New Roman"/>
          <w:sz w:val="24"/>
          <w:szCs w:val="24"/>
        </w:rPr>
        <w:t>marital</w:t>
      </w:r>
      <w:r w:rsidRPr="006728EF">
        <w:rPr>
          <w:rFonts w:ascii="Times New Roman" w:hAnsi="Times New Roman" w:cs="Times New Roman"/>
          <w:sz w:val="24"/>
          <w:szCs w:val="24"/>
        </w:rPr>
        <w:t xml:space="preserve"> security in a few nations. In this </w:t>
      </w:r>
      <w:r w:rsidRPr="006728EF">
        <w:rPr>
          <w:rFonts w:ascii="Times New Roman" w:hAnsi="Times New Roman" w:cs="Times New Roman"/>
          <w:sz w:val="24"/>
          <w:szCs w:val="24"/>
        </w:rPr>
        <w:lastRenderedPageBreak/>
        <w:t xml:space="preserve">manner, it is plainly hard to predict in which nations </w:t>
      </w:r>
      <w:r w:rsidR="00505650" w:rsidRPr="006728EF">
        <w:rPr>
          <w:rFonts w:ascii="Times New Roman" w:hAnsi="Times New Roman" w:cs="Times New Roman"/>
          <w:sz w:val="24"/>
          <w:szCs w:val="24"/>
        </w:rPr>
        <w:t>divorce</w:t>
      </w:r>
      <w:r w:rsidRPr="006728EF">
        <w:rPr>
          <w:rFonts w:ascii="Times New Roman" w:hAnsi="Times New Roman" w:cs="Times New Roman"/>
          <w:sz w:val="24"/>
          <w:szCs w:val="24"/>
        </w:rPr>
        <w:t xml:space="preserve"> rates will proceed to increment and in which relational unions </w:t>
      </w:r>
      <w:r w:rsidR="007246B9" w:rsidRPr="006728EF">
        <w:rPr>
          <w:rFonts w:ascii="Times New Roman" w:hAnsi="Times New Roman" w:cs="Times New Roman"/>
          <w:sz w:val="24"/>
          <w:szCs w:val="24"/>
        </w:rPr>
        <w:t>will turn out to be more stable.</w:t>
      </w:r>
    </w:p>
    <w:p w:rsidR="007246B9" w:rsidRPr="006728EF" w:rsidRDefault="007246B9" w:rsidP="005F00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46391" w:rsidRPr="006728EF" w:rsidRDefault="00046391" w:rsidP="005F00C7">
      <w:pPr>
        <w:spacing w:line="48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391" w:rsidRPr="006728EF" w:rsidRDefault="00046391" w:rsidP="005F00C7">
      <w:pPr>
        <w:spacing w:line="48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391" w:rsidRPr="006728EF" w:rsidRDefault="00046391" w:rsidP="005F00C7">
      <w:pPr>
        <w:spacing w:line="48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391" w:rsidRPr="006728EF" w:rsidRDefault="00046391" w:rsidP="005F00C7">
      <w:pPr>
        <w:spacing w:line="48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391" w:rsidRPr="006728EF" w:rsidRDefault="00046391" w:rsidP="005F00C7">
      <w:pPr>
        <w:spacing w:line="48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391" w:rsidRPr="006728EF" w:rsidRDefault="00046391" w:rsidP="005F00C7">
      <w:pPr>
        <w:spacing w:line="48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391" w:rsidRPr="006728EF" w:rsidRDefault="00046391" w:rsidP="005F00C7">
      <w:pPr>
        <w:spacing w:line="48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391" w:rsidRPr="006728EF" w:rsidRDefault="00046391" w:rsidP="005F00C7">
      <w:pPr>
        <w:spacing w:line="48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391" w:rsidRPr="006728EF" w:rsidRDefault="00046391" w:rsidP="005F00C7">
      <w:pPr>
        <w:spacing w:line="48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391" w:rsidRPr="006728EF" w:rsidRDefault="00046391" w:rsidP="005F00C7">
      <w:pPr>
        <w:spacing w:line="48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391" w:rsidRPr="006728EF" w:rsidRDefault="00046391" w:rsidP="005F00C7">
      <w:pPr>
        <w:spacing w:line="48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391" w:rsidRPr="006728EF" w:rsidRDefault="00046391" w:rsidP="005F00C7">
      <w:pPr>
        <w:spacing w:line="48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391" w:rsidRPr="006728EF" w:rsidRDefault="00046391" w:rsidP="005F00C7">
      <w:pPr>
        <w:spacing w:line="48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391" w:rsidRPr="006728EF" w:rsidRDefault="00046391" w:rsidP="005F00C7">
      <w:pPr>
        <w:spacing w:line="48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391" w:rsidRPr="006728EF" w:rsidRDefault="00046391" w:rsidP="005F00C7">
      <w:pPr>
        <w:spacing w:line="48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391" w:rsidRPr="006728EF" w:rsidRDefault="00046391" w:rsidP="005F00C7">
      <w:pPr>
        <w:spacing w:line="48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6B9" w:rsidRPr="006728EF" w:rsidRDefault="007246B9" w:rsidP="005F00C7">
      <w:pPr>
        <w:spacing w:line="480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F06743" w:rsidRPr="006728EF" w:rsidRDefault="00F06743" w:rsidP="005F00C7">
      <w:pPr>
        <w:autoSpaceDE w:val="0"/>
        <w:autoSpaceDN w:val="0"/>
        <w:adjustRightInd w:val="0"/>
        <w:spacing w:after="0"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6728EF">
        <w:rPr>
          <w:rFonts w:ascii="Times New Roman" w:hAnsi="Times New Roman" w:cs="Times New Roman"/>
          <w:sz w:val="24"/>
          <w:szCs w:val="24"/>
        </w:rPr>
        <w:t xml:space="preserve">Amato PR, </w:t>
      </w:r>
      <w:proofErr w:type="spellStart"/>
      <w:r w:rsidRPr="006728EF">
        <w:rPr>
          <w:rFonts w:ascii="Times New Roman" w:hAnsi="Times New Roman" w:cs="Times New Roman"/>
          <w:sz w:val="24"/>
          <w:szCs w:val="24"/>
        </w:rPr>
        <w:t>Previti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 D. </w:t>
      </w:r>
      <w:proofErr w:type="gramStart"/>
      <w:r w:rsidRPr="006728EF">
        <w:rPr>
          <w:rFonts w:ascii="Times New Roman" w:hAnsi="Times New Roman" w:cs="Times New Roman"/>
          <w:sz w:val="24"/>
          <w:szCs w:val="24"/>
        </w:rPr>
        <w:t>People's Reasons for Divorcing.</w:t>
      </w:r>
      <w:proofErr w:type="gramEnd"/>
      <w:r w:rsidRPr="006728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728EF">
        <w:rPr>
          <w:rFonts w:ascii="Times New Roman" w:hAnsi="Times New Roman" w:cs="Times New Roman"/>
          <w:sz w:val="24"/>
          <w:szCs w:val="24"/>
        </w:rPr>
        <w:t>Gender, Social Class, the Life Course, and Adjustment.</w:t>
      </w:r>
      <w:proofErr w:type="gramEnd"/>
      <w:r w:rsidRPr="006728EF">
        <w:rPr>
          <w:rFonts w:ascii="Times New Roman" w:hAnsi="Times New Roman" w:cs="Times New Roman"/>
          <w:sz w:val="24"/>
          <w:szCs w:val="24"/>
        </w:rPr>
        <w:t xml:space="preserve"> J </w:t>
      </w:r>
      <w:proofErr w:type="spellStart"/>
      <w:proofErr w:type="gramStart"/>
      <w:r w:rsidRPr="006728EF">
        <w:rPr>
          <w:rFonts w:ascii="Times New Roman" w:hAnsi="Times New Roman" w:cs="Times New Roman"/>
          <w:sz w:val="24"/>
          <w:szCs w:val="24"/>
        </w:rPr>
        <w:t>Fam</w:t>
      </w:r>
      <w:proofErr w:type="spellEnd"/>
      <w:proofErr w:type="gramEnd"/>
      <w:r w:rsidRPr="006728EF">
        <w:rPr>
          <w:rFonts w:ascii="Times New Roman" w:hAnsi="Times New Roman" w:cs="Times New Roman"/>
          <w:sz w:val="24"/>
          <w:szCs w:val="24"/>
        </w:rPr>
        <w:t xml:space="preserve"> Issues. 2003; 24(5):602±26.</w:t>
      </w:r>
    </w:p>
    <w:p w:rsidR="00F06743" w:rsidRPr="006728EF" w:rsidRDefault="00F06743" w:rsidP="005F00C7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gramStart"/>
      <w:r w:rsidRPr="006728EF">
        <w:rPr>
          <w:rFonts w:ascii="Times New Roman" w:hAnsi="Times New Roman" w:cs="Times New Roman"/>
          <w:sz w:val="24"/>
          <w:szCs w:val="24"/>
        </w:rPr>
        <w:t>Attorneys.</w:t>
      </w:r>
      <w:proofErr w:type="gramEnd"/>
      <w:r w:rsidRPr="006728EF">
        <w:rPr>
          <w:rFonts w:ascii="Times New Roman" w:hAnsi="Times New Roman" w:cs="Times New Roman"/>
          <w:sz w:val="24"/>
          <w:szCs w:val="24"/>
        </w:rPr>
        <w:t xml:space="preserve"> (2018). Why Have Divorce Rates Increased Over Time? Retrieved from: http://www.attorneys.com/divorce/why-have-divorce-rates-increased-over-time</w:t>
      </w:r>
    </w:p>
    <w:p w:rsidR="00F06743" w:rsidRPr="006728EF" w:rsidRDefault="00F06743" w:rsidP="005F00C7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6728EF">
        <w:rPr>
          <w:rFonts w:ascii="Times New Roman" w:hAnsi="Times New Roman" w:cs="Times New Roman"/>
          <w:sz w:val="24"/>
          <w:szCs w:val="24"/>
        </w:rPr>
        <w:t>Cherlin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, A., J. 1992. </w:t>
      </w:r>
      <w:proofErr w:type="gramStart"/>
      <w:r w:rsidRPr="006728EF">
        <w:rPr>
          <w:rFonts w:ascii="Times New Roman" w:hAnsi="Times New Roman" w:cs="Times New Roman"/>
          <w:i/>
          <w:iCs/>
          <w:sz w:val="24"/>
          <w:szCs w:val="24"/>
        </w:rPr>
        <w:t>Marriage, Divorce, Remarriage</w:t>
      </w:r>
      <w:r w:rsidRPr="006728E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728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728EF">
        <w:rPr>
          <w:rFonts w:ascii="Times New Roman" w:hAnsi="Times New Roman" w:cs="Times New Roman"/>
          <w:sz w:val="24"/>
          <w:szCs w:val="24"/>
        </w:rPr>
        <w:t>Second Edition.</w:t>
      </w:r>
      <w:proofErr w:type="gramEnd"/>
      <w:r w:rsidRPr="006728EF">
        <w:rPr>
          <w:rFonts w:ascii="Times New Roman" w:hAnsi="Times New Roman" w:cs="Times New Roman"/>
          <w:sz w:val="24"/>
          <w:szCs w:val="24"/>
        </w:rPr>
        <w:t xml:space="preserve"> Cambridge (MA): Harvard University Press.</w:t>
      </w:r>
    </w:p>
    <w:p w:rsidR="00F06743" w:rsidRPr="006728EF" w:rsidRDefault="00F06743" w:rsidP="005F00C7">
      <w:pPr>
        <w:autoSpaceDE w:val="0"/>
        <w:autoSpaceDN w:val="0"/>
        <w:adjustRightInd w:val="0"/>
        <w:spacing w:after="0"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gramStart"/>
      <w:r w:rsidRPr="006728EF">
        <w:rPr>
          <w:rFonts w:ascii="Times New Roman" w:hAnsi="Times New Roman" w:cs="Times New Roman"/>
          <w:sz w:val="24"/>
          <w:szCs w:val="24"/>
        </w:rPr>
        <w:t>Cleek MG, Pearson TA.</w:t>
      </w:r>
      <w:proofErr w:type="gramEnd"/>
      <w:r w:rsidRPr="00672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28EF">
        <w:rPr>
          <w:rFonts w:ascii="Times New Roman" w:hAnsi="Times New Roman" w:cs="Times New Roman"/>
          <w:sz w:val="24"/>
          <w:szCs w:val="24"/>
        </w:rPr>
        <w:t>Pereceived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 Causes of Divorce: An Analysis of Interrelationships. J Marriage</w:t>
      </w:r>
      <w:r w:rsidRPr="006728EF">
        <w:rPr>
          <w:rFonts w:ascii="Times New Roman" w:hAnsi="Times New Roman" w:cs="Times New Roman"/>
          <w:sz w:val="24"/>
          <w:szCs w:val="24"/>
        </w:rPr>
        <w:t xml:space="preserve"> </w:t>
      </w:r>
      <w:r w:rsidRPr="006728EF">
        <w:rPr>
          <w:rFonts w:ascii="Times New Roman" w:hAnsi="Times New Roman" w:cs="Times New Roman"/>
          <w:sz w:val="24"/>
          <w:szCs w:val="24"/>
        </w:rPr>
        <w:t>Fam. 1985; 47(1):179±83.</w:t>
      </w:r>
    </w:p>
    <w:p w:rsidR="00F06743" w:rsidRPr="006728EF" w:rsidRDefault="00F06743" w:rsidP="005F00C7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6728EF">
        <w:rPr>
          <w:rFonts w:ascii="Times New Roman" w:hAnsi="Times New Roman" w:cs="Times New Roman"/>
          <w:sz w:val="24"/>
          <w:szCs w:val="24"/>
        </w:rPr>
        <w:t>Coontz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, S. 2005. </w:t>
      </w:r>
      <w:r w:rsidRPr="006728EF">
        <w:rPr>
          <w:rFonts w:ascii="Times New Roman" w:hAnsi="Times New Roman" w:cs="Times New Roman"/>
          <w:i/>
          <w:iCs/>
          <w:sz w:val="24"/>
          <w:szCs w:val="24"/>
        </w:rPr>
        <w:t>A History of Marriage: From Obedience to Intimacy, or How Love Conquered Marriage</w:t>
      </w:r>
      <w:r w:rsidRPr="006728EF">
        <w:rPr>
          <w:rFonts w:ascii="Times New Roman" w:hAnsi="Times New Roman" w:cs="Times New Roman"/>
          <w:sz w:val="24"/>
          <w:szCs w:val="24"/>
        </w:rPr>
        <w:t>. New York: Viking.</w:t>
      </w:r>
    </w:p>
    <w:p w:rsidR="00F06743" w:rsidRPr="006728EF" w:rsidRDefault="00F06743" w:rsidP="005F00C7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6728EF">
        <w:rPr>
          <w:rFonts w:ascii="Times New Roman" w:hAnsi="Times New Roman" w:cs="Times New Roman"/>
          <w:sz w:val="24"/>
          <w:szCs w:val="24"/>
        </w:rPr>
        <w:t>Gelissen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, J. 2003. Cross-national differences in public consent to divorce: Effects of cultural, structural, and compositional factors. In Arts, W. A., </w:t>
      </w:r>
      <w:proofErr w:type="spellStart"/>
      <w:r w:rsidRPr="006728EF">
        <w:rPr>
          <w:rFonts w:ascii="Times New Roman" w:hAnsi="Times New Roman" w:cs="Times New Roman"/>
          <w:sz w:val="24"/>
          <w:szCs w:val="24"/>
        </w:rPr>
        <w:t>Hagenaars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, J. A.P., </w:t>
      </w:r>
      <w:proofErr w:type="spellStart"/>
      <w:r w:rsidRPr="006728EF">
        <w:rPr>
          <w:rFonts w:ascii="Times New Roman" w:hAnsi="Times New Roman" w:cs="Times New Roman"/>
          <w:sz w:val="24"/>
          <w:szCs w:val="24"/>
        </w:rPr>
        <w:t>Halman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, L. C.J.M. (eds.) </w:t>
      </w:r>
      <w:r w:rsidRPr="006728EF">
        <w:rPr>
          <w:rFonts w:ascii="Times New Roman" w:hAnsi="Times New Roman" w:cs="Times New Roman"/>
          <w:i/>
          <w:iCs/>
          <w:sz w:val="24"/>
          <w:szCs w:val="24"/>
        </w:rPr>
        <w:t>The Cultural Diversity of European Unity: Findings, Explanations and Reflections from the European Values Study</w:t>
      </w:r>
      <w:r w:rsidRPr="006728EF">
        <w:rPr>
          <w:rFonts w:ascii="Times New Roman" w:hAnsi="Times New Roman" w:cs="Times New Roman"/>
          <w:sz w:val="24"/>
          <w:szCs w:val="24"/>
        </w:rPr>
        <w:t>. Pp. 24-58. Leiden: Brill.</w:t>
      </w:r>
    </w:p>
    <w:p w:rsidR="00F06743" w:rsidRPr="006728EF" w:rsidRDefault="00F06743" w:rsidP="005F00C7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6728EF">
        <w:rPr>
          <w:rFonts w:ascii="Times New Roman" w:hAnsi="Times New Roman" w:cs="Times New Roman"/>
          <w:sz w:val="24"/>
          <w:szCs w:val="24"/>
        </w:rPr>
        <w:t>Gravningen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, K., Mitchell, K., </w:t>
      </w:r>
      <w:proofErr w:type="spellStart"/>
      <w:r w:rsidRPr="006728EF">
        <w:rPr>
          <w:rFonts w:ascii="Times New Roman" w:hAnsi="Times New Roman" w:cs="Times New Roman"/>
          <w:sz w:val="24"/>
          <w:szCs w:val="24"/>
        </w:rPr>
        <w:t>Wellings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>, K.</w:t>
      </w:r>
      <w:proofErr w:type="gramStart"/>
      <w:r w:rsidRPr="006728EF">
        <w:rPr>
          <w:rFonts w:ascii="Times New Roman" w:hAnsi="Times New Roman" w:cs="Times New Roman"/>
          <w:sz w:val="24"/>
          <w:szCs w:val="24"/>
        </w:rPr>
        <w:t>,…</w:t>
      </w:r>
      <w:proofErr w:type="gramEnd"/>
      <w:r w:rsidRPr="006728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728EF">
        <w:rPr>
          <w:rFonts w:ascii="Times New Roman" w:hAnsi="Times New Roman" w:cs="Times New Roman"/>
          <w:sz w:val="24"/>
          <w:szCs w:val="24"/>
        </w:rPr>
        <w:t>Mercer, C. (2017).</w:t>
      </w:r>
      <w:proofErr w:type="gramEnd"/>
      <w:r w:rsidRPr="006728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728EF">
        <w:rPr>
          <w:rFonts w:ascii="Times New Roman" w:hAnsi="Times New Roman" w:cs="Times New Roman"/>
          <w:sz w:val="24"/>
          <w:szCs w:val="24"/>
        </w:rPr>
        <w:t>Reported Reasons for Breakdown of Marriage and Cohabitation in Britain: Findings from the third National Survey of Sexual Attitudes and Lifestyles (Natsal-3).</w:t>
      </w:r>
      <w:proofErr w:type="gramEnd"/>
      <w:r w:rsidRPr="006728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728EF">
        <w:rPr>
          <w:rFonts w:ascii="Times New Roman" w:hAnsi="Times New Roman" w:cs="Times New Roman"/>
          <w:sz w:val="24"/>
          <w:szCs w:val="24"/>
        </w:rPr>
        <w:t>PLOS ONE.</w:t>
      </w:r>
      <w:proofErr w:type="gramEnd"/>
      <w:r w:rsidRPr="006728EF">
        <w:rPr>
          <w:rFonts w:ascii="Times New Roman" w:hAnsi="Times New Roman" w:cs="Times New Roman"/>
          <w:sz w:val="24"/>
          <w:szCs w:val="24"/>
        </w:rPr>
        <w:t xml:space="preserve"> https://doi.org/10.1371/journal.pone.0174129 </w:t>
      </w:r>
    </w:p>
    <w:p w:rsidR="00F06743" w:rsidRPr="006728EF" w:rsidRDefault="00F06743" w:rsidP="005F00C7">
      <w:pPr>
        <w:autoSpaceDE w:val="0"/>
        <w:autoSpaceDN w:val="0"/>
        <w:adjustRightInd w:val="0"/>
        <w:spacing w:after="0"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728EF">
        <w:rPr>
          <w:rFonts w:ascii="Times New Roman" w:hAnsi="Times New Roman" w:cs="Times New Roman"/>
          <w:sz w:val="24"/>
          <w:szCs w:val="24"/>
        </w:rPr>
        <w:t>Härkönen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, J. &amp; </w:t>
      </w:r>
      <w:proofErr w:type="spellStart"/>
      <w:r w:rsidRPr="006728EF">
        <w:rPr>
          <w:rFonts w:ascii="Times New Roman" w:hAnsi="Times New Roman" w:cs="Times New Roman"/>
          <w:sz w:val="24"/>
          <w:szCs w:val="24"/>
        </w:rPr>
        <w:t>Dronkers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>, J. 2006.</w:t>
      </w:r>
      <w:proofErr w:type="gramEnd"/>
      <w:r w:rsidRPr="006728EF">
        <w:rPr>
          <w:rFonts w:ascii="Times New Roman" w:hAnsi="Times New Roman" w:cs="Times New Roman"/>
          <w:sz w:val="24"/>
          <w:szCs w:val="24"/>
        </w:rPr>
        <w:t xml:space="preserve"> Stability and change in the educational gradients of divorce: A comparison of 17 countries. </w:t>
      </w:r>
      <w:r w:rsidRPr="006728EF">
        <w:rPr>
          <w:rFonts w:ascii="Times New Roman" w:hAnsi="Times New Roman" w:cs="Times New Roman"/>
          <w:i/>
          <w:iCs/>
          <w:sz w:val="24"/>
          <w:szCs w:val="24"/>
        </w:rPr>
        <w:t xml:space="preserve">European Sociological Review </w:t>
      </w:r>
      <w:r w:rsidRPr="006728EF">
        <w:rPr>
          <w:rFonts w:ascii="Times New Roman" w:hAnsi="Times New Roman" w:cs="Times New Roman"/>
          <w:sz w:val="24"/>
          <w:szCs w:val="24"/>
        </w:rPr>
        <w:t>22(5): 501-517. doi:10.1093/</w:t>
      </w:r>
      <w:proofErr w:type="spellStart"/>
      <w:r w:rsidRPr="006728EF">
        <w:rPr>
          <w:rFonts w:ascii="Times New Roman" w:hAnsi="Times New Roman" w:cs="Times New Roman"/>
          <w:sz w:val="24"/>
          <w:szCs w:val="24"/>
        </w:rPr>
        <w:t>esr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/jcl011 </w:t>
      </w:r>
    </w:p>
    <w:p w:rsidR="00F06743" w:rsidRPr="006728EF" w:rsidRDefault="00F06743" w:rsidP="005F00C7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6728EF">
        <w:rPr>
          <w:rFonts w:ascii="Times New Roman" w:hAnsi="Times New Roman" w:cs="Times New Roman"/>
          <w:sz w:val="24"/>
          <w:szCs w:val="24"/>
        </w:rPr>
        <w:lastRenderedPageBreak/>
        <w:t>Kalmijn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, M. 2007. </w:t>
      </w:r>
      <w:proofErr w:type="gramStart"/>
      <w:r w:rsidRPr="006728EF">
        <w:rPr>
          <w:rFonts w:ascii="Times New Roman" w:hAnsi="Times New Roman" w:cs="Times New Roman"/>
          <w:sz w:val="24"/>
          <w:szCs w:val="24"/>
        </w:rPr>
        <w:t>Explaining cross-national differences in marriage, divorce, and cohabitation in Europe.</w:t>
      </w:r>
      <w:proofErr w:type="gramEnd"/>
      <w:r w:rsidRPr="006728EF">
        <w:rPr>
          <w:rFonts w:ascii="Times New Roman" w:hAnsi="Times New Roman" w:cs="Times New Roman"/>
          <w:sz w:val="24"/>
          <w:szCs w:val="24"/>
        </w:rPr>
        <w:t xml:space="preserve"> </w:t>
      </w:r>
      <w:r w:rsidRPr="006728EF">
        <w:rPr>
          <w:rFonts w:ascii="Times New Roman" w:hAnsi="Times New Roman" w:cs="Times New Roman"/>
          <w:i/>
          <w:iCs/>
          <w:sz w:val="24"/>
          <w:szCs w:val="24"/>
        </w:rPr>
        <w:t xml:space="preserve">Population Studies </w:t>
      </w:r>
      <w:r w:rsidRPr="006728EF">
        <w:rPr>
          <w:rFonts w:ascii="Times New Roman" w:hAnsi="Times New Roman" w:cs="Times New Roman"/>
          <w:sz w:val="24"/>
          <w:szCs w:val="24"/>
        </w:rPr>
        <w:t>61(3): 243-263. Doi</w:t>
      </w:r>
      <w:proofErr w:type="gramStart"/>
      <w:r w:rsidRPr="006728EF">
        <w:rPr>
          <w:rFonts w:ascii="Times New Roman" w:hAnsi="Times New Roman" w:cs="Times New Roman"/>
          <w:sz w:val="24"/>
          <w:szCs w:val="24"/>
        </w:rPr>
        <w:t>:10.1080</w:t>
      </w:r>
      <w:proofErr w:type="gramEnd"/>
      <w:r w:rsidRPr="006728EF">
        <w:rPr>
          <w:rFonts w:ascii="Times New Roman" w:hAnsi="Times New Roman" w:cs="Times New Roman"/>
          <w:sz w:val="24"/>
          <w:szCs w:val="24"/>
        </w:rPr>
        <w:t>/00324720701571806</w:t>
      </w:r>
    </w:p>
    <w:p w:rsidR="00F06743" w:rsidRPr="006728EF" w:rsidRDefault="00F06743" w:rsidP="005F00C7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6728EF">
        <w:rPr>
          <w:rFonts w:ascii="Times New Roman" w:hAnsi="Times New Roman" w:cs="Times New Roman"/>
          <w:sz w:val="24"/>
          <w:szCs w:val="24"/>
        </w:rPr>
        <w:t>Ruggles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, S. 1997. </w:t>
      </w:r>
      <w:proofErr w:type="gramStart"/>
      <w:r w:rsidRPr="006728EF">
        <w:rPr>
          <w:rFonts w:ascii="Times New Roman" w:hAnsi="Times New Roman" w:cs="Times New Roman"/>
          <w:sz w:val="24"/>
          <w:szCs w:val="24"/>
        </w:rPr>
        <w:t>The rise of divorce and separation in the United States.</w:t>
      </w:r>
      <w:proofErr w:type="gramEnd"/>
      <w:r w:rsidRPr="006728EF">
        <w:rPr>
          <w:rFonts w:ascii="Times New Roman" w:hAnsi="Times New Roman" w:cs="Times New Roman"/>
          <w:sz w:val="24"/>
          <w:szCs w:val="24"/>
        </w:rPr>
        <w:t xml:space="preserve"> </w:t>
      </w:r>
      <w:r w:rsidRPr="006728EF">
        <w:rPr>
          <w:rFonts w:ascii="Times New Roman" w:hAnsi="Times New Roman" w:cs="Times New Roman"/>
          <w:i/>
          <w:iCs/>
          <w:sz w:val="24"/>
          <w:szCs w:val="24"/>
        </w:rPr>
        <w:t xml:space="preserve">Demography </w:t>
      </w:r>
      <w:r w:rsidRPr="006728EF">
        <w:rPr>
          <w:rFonts w:ascii="Times New Roman" w:hAnsi="Times New Roman" w:cs="Times New Roman"/>
          <w:sz w:val="24"/>
          <w:szCs w:val="24"/>
        </w:rPr>
        <w:t xml:space="preserve">34(4): 455-466. </w:t>
      </w:r>
      <w:proofErr w:type="gramStart"/>
      <w:r w:rsidRPr="006728EF">
        <w:rPr>
          <w:rFonts w:ascii="Times New Roman" w:hAnsi="Times New Roman" w:cs="Times New Roman"/>
          <w:sz w:val="24"/>
          <w:szCs w:val="24"/>
        </w:rPr>
        <w:t>doi:</w:t>
      </w:r>
      <w:proofErr w:type="gramEnd"/>
      <w:r w:rsidRPr="006728EF">
        <w:rPr>
          <w:rFonts w:ascii="Times New Roman" w:hAnsi="Times New Roman" w:cs="Times New Roman"/>
          <w:sz w:val="24"/>
          <w:szCs w:val="24"/>
        </w:rPr>
        <w:t>10.2307/3038300</w:t>
      </w:r>
    </w:p>
    <w:p w:rsidR="00F06743" w:rsidRPr="005F00C7" w:rsidRDefault="00F06743" w:rsidP="005F00C7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6728EF">
        <w:rPr>
          <w:rFonts w:ascii="Times New Roman" w:hAnsi="Times New Roman" w:cs="Times New Roman"/>
          <w:sz w:val="24"/>
          <w:szCs w:val="24"/>
        </w:rPr>
        <w:t>Stepler</w:t>
      </w:r>
      <w:proofErr w:type="spellEnd"/>
      <w:r w:rsidRPr="006728EF">
        <w:rPr>
          <w:rFonts w:ascii="Times New Roman" w:hAnsi="Times New Roman" w:cs="Times New Roman"/>
          <w:sz w:val="24"/>
          <w:szCs w:val="24"/>
        </w:rPr>
        <w:t xml:space="preserve">, R. (2017). Led by Baby Boomers, divorce rates climb for America’s 50+ </w:t>
      </w:r>
      <w:proofErr w:type="gramStart"/>
      <w:r w:rsidRPr="006728EF">
        <w:rPr>
          <w:rFonts w:ascii="Times New Roman" w:hAnsi="Times New Roman" w:cs="Times New Roman"/>
          <w:sz w:val="24"/>
          <w:szCs w:val="24"/>
        </w:rPr>
        <w:t>population</w:t>
      </w:r>
      <w:proofErr w:type="gramEnd"/>
      <w:r w:rsidRPr="006728E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728EF">
        <w:rPr>
          <w:rFonts w:ascii="Times New Roman" w:hAnsi="Times New Roman" w:cs="Times New Roman"/>
          <w:sz w:val="24"/>
          <w:szCs w:val="24"/>
        </w:rPr>
        <w:t>Pew Research Center.</w:t>
      </w:r>
      <w:proofErr w:type="gramEnd"/>
      <w:r w:rsidRPr="006728EF">
        <w:rPr>
          <w:rFonts w:ascii="Times New Roman" w:hAnsi="Times New Roman" w:cs="Times New Roman"/>
          <w:sz w:val="24"/>
          <w:szCs w:val="24"/>
        </w:rPr>
        <w:t xml:space="preserve"> Retrieved from: http://www.pewresearch.org/fact-tank/2017/03/09/led-by-baby-boomers-divorce-rates-climb-for-americas-50-population/</w:t>
      </w:r>
    </w:p>
    <w:p w:rsidR="007246B9" w:rsidRPr="005F00C7" w:rsidRDefault="007246B9" w:rsidP="005F00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46B9" w:rsidRPr="005F00C7" w:rsidRDefault="007246B9" w:rsidP="005F00C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246B9" w:rsidRPr="005F00C7" w:rsidRDefault="007246B9" w:rsidP="005F00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246B9" w:rsidRPr="005F00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516"/>
    <w:rsid w:val="00046391"/>
    <w:rsid w:val="00071A27"/>
    <w:rsid w:val="000E4971"/>
    <w:rsid w:val="001C376A"/>
    <w:rsid w:val="004C34ED"/>
    <w:rsid w:val="00505650"/>
    <w:rsid w:val="005F00C7"/>
    <w:rsid w:val="00614516"/>
    <w:rsid w:val="006728EF"/>
    <w:rsid w:val="007246B9"/>
    <w:rsid w:val="00800162"/>
    <w:rsid w:val="00893196"/>
    <w:rsid w:val="00956425"/>
    <w:rsid w:val="00F06743"/>
    <w:rsid w:val="00FB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8</Pages>
  <Words>1405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2018-12-03T15:41:00Z</dcterms:created>
  <dcterms:modified xsi:type="dcterms:W3CDTF">2018-12-03T16:51:00Z</dcterms:modified>
</cp:coreProperties>
</file>